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0348448"/>
    <w:bookmarkEnd w:id="0"/>
    <w:p w14:paraId="0831ACA1" w14:textId="77777777" w:rsidR="006137D1" w:rsidRPr="00552383" w:rsidRDefault="00C47947" w:rsidP="006137D1">
      <w:pPr>
        <w:pStyle w:val="Heading1"/>
        <w:rPr>
          <w:rFonts w:asciiTheme="minorHAnsi" w:hAnsiTheme="minorHAnsi" w:cstheme="minorHAnsi"/>
        </w:rPr>
      </w:pPr>
      <w:r w:rsidRPr="00700ABC">
        <mc:AlternateContent>
          <mc:Choice Requires="wps">
            <w:drawing>
              <wp:anchor distT="0" distB="0" distL="114300" distR="114300" simplePos="0" relativeHeight="251659264" behindDoc="0" locked="0" layoutInCell="1" allowOverlap="1" wp14:anchorId="1E317AD1" wp14:editId="232AA188">
                <wp:simplePos x="0" y="0"/>
                <wp:positionH relativeFrom="column">
                  <wp:posOffset>-112395</wp:posOffset>
                </wp:positionH>
                <wp:positionV relativeFrom="paragraph">
                  <wp:posOffset>2525273</wp:posOffset>
                </wp:positionV>
                <wp:extent cx="4298950" cy="294386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4298950" cy="2943860"/>
                        </a:xfrm>
                        <a:prstGeom prst="rect">
                          <a:avLst/>
                        </a:prstGeom>
                        <a:noFill/>
                        <a:ln w="6350">
                          <a:noFill/>
                        </a:ln>
                      </wps:spPr>
                      <wps:txbx>
                        <w:txbxContent>
                          <w:p w14:paraId="293EEFA5" w14:textId="56B1D457" w:rsidR="00C47947" w:rsidRPr="005C0BD4" w:rsidRDefault="006137D1" w:rsidP="0039463A">
                            <w:pPr>
                              <w:pStyle w:val="Title"/>
                            </w:pPr>
                            <w:r>
                              <w:t>Trustee application pack</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317AD1" id="_x0000_t202" coordsize="21600,21600" o:spt="202" path="m,l,21600r21600,l21600,xe">
                <v:stroke joinstyle="miter"/>
                <v:path gradientshapeok="t" o:connecttype="rect"/>
              </v:shapetype>
              <v:shape id="Text Box 4" o:spid="_x0000_s1026" type="#_x0000_t202" style="position:absolute;margin-left:-8.85pt;margin-top:198.85pt;width:338.5pt;height:23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" filled="f" stroked="f" strokeweight=".5pt">
                <v:textbox>
                  <w:txbxContent>
                    <w:p w14:paraId="293EEFA5" w14:textId="56B1D457" w:rsidR="00C47947" w:rsidRPr="005C0BD4" w:rsidRDefault="006137D1" w:rsidP="0039463A">
                      <w:pPr>
                        <w:pStyle w:val="Title"/>
                      </w:pPr>
                      <w:r>
                        <w:t>Trustee application pack</w:t>
                      </w:r>
                    </w:p>
                  </w:txbxContent>
                </v:textbox>
                <w10:wrap type="square"/>
              </v:shape>
            </w:pict>
          </mc:Fallback>
        </mc:AlternateContent>
      </w:r>
      <w:r w:rsidR="00AB5282" w:rsidRPr="00700ABC">
        <w:br w:type="page"/>
      </w:r>
      <w:r w:rsidR="006137D1" w:rsidRPr="00552383">
        <w:rPr>
          <w:rFonts w:asciiTheme="minorHAnsi" w:hAnsiTheme="minorHAnsi" w:cstheme="minorHAnsi"/>
        </w:rPr>
        <w:lastRenderedPageBreak/>
        <w:t xml:space="preserve">Trustee recruitment and induction </w:t>
      </w:r>
    </w:p>
    <w:p w14:paraId="126E7253" w14:textId="0132592E" w:rsidR="004B6AA0" w:rsidRPr="00874EBE" w:rsidRDefault="006137D1" w:rsidP="0039463A">
      <w:pPr>
        <w:pStyle w:val="Heading2"/>
      </w:pPr>
      <w:r>
        <w:t>Trustee recruitment pack</w:t>
      </w:r>
    </w:p>
    <w:p w14:paraId="05779AA0" w14:textId="04C2FF85" w:rsidR="0058011D" w:rsidRPr="00306453" w:rsidRDefault="006137D1" w:rsidP="0058011D">
      <w:pPr>
        <w:rPr>
          <w:sz w:val="22"/>
          <w:szCs w:val="18"/>
        </w:rPr>
      </w:pPr>
      <w:r w:rsidRPr="00777E7F">
        <w:rPr>
          <w:rFonts w:asciiTheme="minorHAnsi" w:hAnsiTheme="minorHAnsi" w:cstheme="minorHAnsi"/>
          <w:sz w:val="22"/>
          <w:szCs w:val="22"/>
        </w:rPr>
        <w:t xml:space="preserve">Trustees are our most senior leaders. They set our strategic direction, make sure we’re using our resources effectively and ensure we’re having the greatest possible impact on our community. Trustees are expected to undertake duties in a manner that reflects our values and ethos.  </w:t>
      </w:r>
      <w:r w:rsidR="0058011D" w:rsidRPr="00306453">
        <w:rPr>
          <w:sz w:val="22"/>
          <w:szCs w:val="18"/>
        </w:rPr>
        <w:t>We’re looking for dedicated, empathetic and ambitious candidates to help make our mission a reality and lead us closer towards our ultimate ambition: </w:t>
      </w:r>
      <w:r w:rsidR="0058011D" w:rsidRPr="00306453">
        <w:rPr>
          <w:b/>
          <w:bCs/>
          <w:sz w:val="22"/>
          <w:szCs w:val="18"/>
        </w:rPr>
        <w:t>a society where everyone experiencing a mental health problem gets both support and respect.</w:t>
      </w:r>
    </w:p>
    <w:p w14:paraId="59774A33" w14:textId="77777777" w:rsidR="0058011D" w:rsidRPr="00306453" w:rsidRDefault="0058011D" w:rsidP="0058011D">
      <w:pPr>
        <w:pStyle w:val="BodyText"/>
        <w:rPr>
          <w:sz w:val="22"/>
          <w:szCs w:val="18"/>
        </w:rPr>
      </w:pPr>
      <w:r w:rsidRPr="00306453">
        <w:rPr>
          <w:sz w:val="22"/>
          <w:szCs w:val="18"/>
        </w:rPr>
        <w:t xml:space="preserve">Diversity is critical for a board to be effective; enabling varied discussions, active debate and decision making, so that together we can have the greatest impact. We encourage applications from people with lived experience of mental health problems and from all ethnic, socio-economic, </w:t>
      </w:r>
      <w:proofErr w:type="gramStart"/>
      <w:r w:rsidRPr="00306453">
        <w:rPr>
          <w:sz w:val="22"/>
          <w:szCs w:val="18"/>
        </w:rPr>
        <w:t>religious</w:t>
      </w:r>
      <w:proofErr w:type="gramEnd"/>
      <w:r w:rsidRPr="00306453">
        <w:rPr>
          <w:sz w:val="22"/>
          <w:szCs w:val="18"/>
        </w:rPr>
        <w:t xml:space="preserve"> and professional and personal backgrounds. Whether you’re an experienced trustee or taking your first steps into governance, if you have the commitment, </w:t>
      </w:r>
      <w:proofErr w:type="gramStart"/>
      <w:r w:rsidRPr="00306453">
        <w:rPr>
          <w:sz w:val="22"/>
          <w:szCs w:val="18"/>
        </w:rPr>
        <w:t>values</w:t>
      </w:r>
      <w:proofErr w:type="gramEnd"/>
      <w:r w:rsidRPr="00306453">
        <w:rPr>
          <w:sz w:val="22"/>
          <w:szCs w:val="18"/>
        </w:rPr>
        <w:t xml:space="preserve"> and skills, we want to hear from you.</w:t>
      </w:r>
    </w:p>
    <w:p w14:paraId="415F93E2" w14:textId="40F06130" w:rsidR="004B6AA0" w:rsidRPr="00A937C8" w:rsidRDefault="006137D1" w:rsidP="00DD6BAE">
      <w:pPr>
        <w:pStyle w:val="Heading2"/>
      </w:pPr>
      <w:r>
        <w:t>About us</w:t>
      </w:r>
    </w:p>
    <w:p w14:paraId="0AB9119B" w14:textId="0F5FF0B6" w:rsidR="004B6AA0" w:rsidRPr="006137D1" w:rsidRDefault="006137D1" w:rsidP="0039463A">
      <w:pPr>
        <w:pStyle w:val="BodyText"/>
        <w:rPr>
          <w:sz w:val="22"/>
          <w:szCs w:val="18"/>
        </w:rPr>
      </w:pPr>
      <w:r w:rsidRPr="006137D1">
        <w:rPr>
          <w:sz w:val="22"/>
          <w:szCs w:val="18"/>
        </w:rPr>
        <w:t>We are</w:t>
      </w:r>
      <w:r w:rsidR="00ED178F">
        <w:rPr>
          <w:sz w:val="22"/>
          <w:szCs w:val="18"/>
        </w:rPr>
        <w:t xml:space="preserve"> Brecon and District Mind</w:t>
      </w:r>
      <w:r w:rsidRPr="006137D1">
        <w:rPr>
          <w:sz w:val="22"/>
          <w:szCs w:val="18"/>
        </w:rPr>
        <w:t xml:space="preserve">. We support people to live well in their communities and at work. We are passionate about change. We find innovative ways of supporting everyone to develop their potential by providing advice and support. We are working together for a common social purpose, sharing responsibility and accountability. We value working in partnership. We know that bringing together different perspectives can help find solutions to complex problems. We ensure that people experience better mental health. We are an independent charity </w:t>
      </w:r>
      <w:proofErr w:type="gramStart"/>
      <w:r w:rsidRPr="006137D1">
        <w:rPr>
          <w:sz w:val="22"/>
          <w:szCs w:val="18"/>
        </w:rPr>
        <w:t>and also</w:t>
      </w:r>
      <w:proofErr w:type="gramEnd"/>
      <w:r w:rsidRPr="006137D1">
        <w:rPr>
          <w:sz w:val="22"/>
          <w:szCs w:val="18"/>
        </w:rPr>
        <w:t xml:space="preserve"> active member of the Mind Network.</w:t>
      </w:r>
    </w:p>
    <w:p w14:paraId="1FF3D82C" w14:textId="253F360D" w:rsidR="006137D1" w:rsidRDefault="006137D1" w:rsidP="006137D1">
      <w:pPr>
        <w:pStyle w:val="Heading3"/>
      </w:pPr>
      <w:r>
        <w:t>Our values</w:t>
      </w:r>
    </w:p>
    <w:p w14:paraId="52EB9D97" w14:textId="50394F09" w:rsidR="006137D1" w:rsidRPr="00DD6BAE" w:rsidRDefault="006137D1" w:rsidP="00DD6BAE">
      <w:pPr>
        <w:pStyle w:val="NormalWeb"/>
        <w:shd w:val="clear" w:color="auto" w:fill="FFFFFF"/>
        <w:spacing w:before="0" w:beforeAutospacing="0" w:after="200" w:afterAutospacing="0" w:line="340" w:lineRule="auto"/>
        <w:rPr>
          <w:rFonts w:ascii="Mind Meridian" w:eastAsiaTheme="minorHAnsi" w:hAnsi="Mind Meridian" w:cs="Times New Roman (Body CS)"/>
          <w:color w:val="000000" w:themeColor="text1"/>
          <w:sz w:val="22"/>
          <w:szCs w:val="18"/>
          <w:highlight w:val="lightGray"/>
          <w:lang w:eastAsia="en-US"/>
        </w:rPr>
      </w:pPr>
      <w:r w:rsidRPr="00DD6BAE">
        <w:rPr>
          <w:rFonts w:ascii="Mind Meridian" w:eastAsiaTheme="minorHAnsi" w:hAnsi="Mind Meridian" w:cs="Times New Roman (Body CS)"/>
          <w:b/>
          <w:bCs/>
          <w:color w:val="000000" w:themeColor="text1"/>
          <w:sz w:val="22"/>
          <w:szCs w:val="18"/>
          <w:highlight w:val="lightGray"/>
          <w:lang w:eastAsia="en-US"/>
        </w:rPr>
        <w:t>Open:</w:t>
      </w:r>
      <w:r w:rsidRPr="00DD6BAE">
        <w:rPr>
          <w:rFonts w:ascii="Mind Meridian" w:eastAsiaTheme="minorHAnsi" w:hAnsi="Mind Meridian" w:cs="Times New Roman (Body CS)"/>
          <w:color w:val="000000" w:themeColor="text1"/>
          <w:sz w:val="22"/>
          <w:szCs w:val="18"/>
          <w:highlight w:val="lightGray"/>
          <w:lang w:eastAsia="en-US"/>
        </w:rPr>
        <w:t> We reach out to anyone who needs us.</w:t>
      </w:r>
    </w:p>
    <w:p w14:paraId="34099B00" w14:textId="1ECB1A56" w:rsidR="006137D1" w:rsidRPr="00DD6BAE" w:rsidRDefault="006137D1" w:rsidP="00DD6BAE">
      <w:pPr>
        <w:pStyle w:val="NormalWeb"/>
        <w:shd w:val="clear" w:color="auto" w:fill="FFFFFF"/>
        <w:spacing w:before="0" w:beforeAutospacing="0" w:after="200" w:afterAutospacing="0" w:line="340" w:lineRule="auto"/>
        <w:rPr>
          <w:rFonts w:ascii="Mind Meridian" w:eastAsiaTheme="minorHAnsi" w:hAnsi="Mind Meridian" w:cs="Times New Roman (Body CS)"/>
          <w:color w:val="000000" w:themeColor="text1"/>
          <w:sz w:val="22"/>
          <w:szCs w:val="18"/>
          <w:highlight w:val="lightGray"/>
          <w:lang w:eastAsia="en-US"/>
        </w:rPr>
      </w:pPr>
      <w:r w:rsidRPr="00DD6BAE">
        <w:rPr>
          <w:rFonts w:ascii="Mind Meridian" w:eastAsiaTheme="minorHAnsi" w:hAnsi="Mind Meridian" w:cs="Times New Roman (Body CS)"/>
          <w:b/>
          <w:bCs/>
          <w:color w:val="000000" w:themeColor="text1"/>
          <w:sz w:val="22"/>
          <w:szCs w:val="18"/>
          <w:highlight w:val="lightGray"/>
          <w:lang w:eastAsia="en-US"/>
        </w:rPr>
        <w:t>Together:</w:t>
      </w:r>
      <w:r w:rsidRPr="00DD6BAE">
        <w:rPr>
          <w:rFonts w:ascii="Mind Meridian" w:eastAsiaTheme="minorHAnsi" w:hAnsi="Mind Meridian" w:cs="Times New Roman (Body CS)"/>
          <w:color w:val="000000" w:themeColor="text1"/>
          <w:sz w:val="22"/>
          <w:szCs w:val="18"/>
          <w:highlight w:val="lightGray"/>
          <w:lang w:eastAsia="en-US"/>
        </w:rPr>
        <w:t> We're stronger in partnerships.</w:t>
      </w:r>
    </w:p>
    <w:p w14:paraId="6F8C0D1D" w14:textId="7EFB9CAF" w:rsidR="006137D1" w:rsidRPr="00DD6BAE" w:rsidRDefault="006137D1" w:rsidP="00DD6BAE">
      <w:pPr>
        <w:pStyle w:val="NormalWeb"/>
        <w:shd w:val="clear" w:color="auto" w:fill="FFFFFF"/>
        <w:spacing w:before="0" w:beforeAutospacing="0" w:after="200" w:afterAutospacing="0" w:line="340" w:lineRule="auto"/>
        <w:rPr>
          <w:rFonts w:ascii="Mind Meridian" w:eastAsiaTheme="minorHAnsi" w:hAnsi="Mind Meridian" w:cs="Times New Roman (Body CS)"/>
          <w:color w:val="000000" w:themeColor="text1"/>
          <w:sz w:val="22"/>
          <w:szCs w:val="18"/>
          <w:highlight w:val="lightGray"/>
          <w:lang w:eastAsia="en-US"/>
        </w:rPr>
      </w:pPr>
      <w:r w:rsidRPr="00DD6BAE">
        <w:rPr>
          <w:rFonts w:ascii="Mind Meridian" w:eastAsiaTheme="minorHAnsi" w:hAnsi="Mind Meridian" w:cs="Times New Roman (Body CS)"/>
          <w:b/>
          <w:bCs/>
          <w:color w:val="000000" w:themeColor="text1"/>
          <w:sz w:val="22"/>
          <w:szCs w:val="18"/>
          <w:highlight w:val="lightGray"/>
          <w:lang w:eastAsia="en-US"/>
        </w:rPr>
        <w:t>Responsive: </w:t>
      </w:r>
      <w:r w:rsidRPr="00DD6BAE">
        <w:rPr>
          <w:rFonts w:ascii="Mind Meridian" w:eastAsiaTheme="minorHAnsi" w:hAnsi="Mind Meridian" w:cs="Times New Roman (Body CS)"/>
          <w:color w:val="000000" w:themeColor="text1"/>
          <w:sz w:val="22"/>
          <w:szCs w:val="18"/>
          <w:highlight w:val="lightGray"/>
          <w:lang w:eastAsia="en-US"/>
        </w:rPr>
        <w:t>We listen, we act.</w:t>
      </w:r>
      <w:r w:rsidR="00934D59" w:rsidRPr="00934D59">
        <w:rPr>
          <w:noProof/>
        </w:rPr>
        <w:t xml:space="preserve"> </w:t>
      </w:r>
    </w:p>
    <w:p w14:paraId="6AE001A0" w14:textId="77777777" w:rsidR="006137D1" w:rsidRPr="00DD6BAE" w:rsidRDefault="006137D1" w:rsidP="00DD6BAE">
      <w:pPr>
        <w:pStyle w:val="NormalWeb"/>
        <w:shd w:val="clear" w:color="auto" w:fill="FFFFFF"/>
        <w:spacing w:before="0" w:beforeAutospacing="0" w:after="200" w:afterAutospacing="0" w:line="340" w:lineRule="auto"/>
        <w:rPr>
          <w:rFonts w:ascii="Mind Meridian" w:eastAsiaTheme="minorHAnsi" w:hAnsi="Mind Meridian" w:cs="Times New Roman (Body CS)"/>
          <w:color w:val="000000" w:themeColor="text1"/>
          <w:sz w:val="22"/>
          <w:szCs w:val="18"/>
          <w:highlight w:val="lightGray"/>
          <w:lang w:eastAsia="en-US"/>
        </w:rPr>
      </w:pPr>
      <w:r w:rsidRPr="00DD6BAE">
        <w:rPr>
          <w:rFonts w:ascii="Mind Meridian" w:eastAsiaTheme="minorHAnsi" w:hAnsi="Mind Meridian" w:cs="Times New Roman (Body CS)"/>
          <w:b/>
          <w:bCs/>
          <w:color w:val="000000" w:themeColor="text1"/>
          <w:sz w:val="22"/>
          <w:szCs w:val="18"/>
          <w:highlight w:val="lightGray"/>
          <w:lang w:eastAsia="en-US"/>
        </w:rPr>
        <w:t>Independent: </w:t>
      </w:r>
      <w:r w:rsidRPr="00DD6BAE">
        <w:rPr>
          <w:rFonts w:ascii="Mind Meridian" w:eastAsiaTheme="minorHAnsi" w:hAnsi="Mind Meridian" w:cs="Times New Roman (Body CS)"/>
          <w:color w:val="000000" w:themeColor="text1"/>
          <w:sz w:val="22"/>
          <w:szCs w:val="18"/>
          <w:highlight w:val="lightGray"/>
          <w:lang w:eastAsia="en-US"/>
        </w:rPr>
        <w:t>We speak out fearlessly.</w:t>
      </w:r>
    </w:p>
    <w:p w14:paraId="2EAB4D23" w14:textId="77777777" w:rsidR="006137D1" w:rsidRPr="006137D1" w:rsidRDefault="006137D1" w:rsidP="00DD6BAE">
      <w:pPr>
        <w:pStyle w:val="NormalWeb"/>
        <w:shd w:val="clear" w:color="auto" w:fill="FFFFFF"/>
        <w:spacing w:before="0" w:beforeAutospacing="0" w:after="200" w:afterAutospacing="0" w:line="340" w:lineRule="auto"/>
        <w:rPr>
          <w:rFonts w:ascii="Mind Meridian" w:eastAsiaTheme="minorHAnsi" w:hAnsi="Mind Meridian" w:cs="Times New Roman (Body CS)"/>
          <w:color w:val="000000" w:themeColor="text1"/>
          <w:sz w:val="22"/>
          <w:szCs w:val="18"/>
          <w:lang w:eastAsia="en-US"/>
        </w:rPr>
      </w:pPr>
      <w:r w:rsidRPr="00DD6BAE">
        <w:rPr>
          <w:rFonts w:ascii="Mind Meridian" w:eastAsiaTheme="minorHAnsi" w:hAnsi="Mind Meridian" w:cs="Times New Roman (Body CS)"/>
          <w:b/>
          <w:bCs/>
          <w:color w:val="000000" w:themeColor="text1"/>
          <w:sz w:val="22"/>
          <w:szCs w:val="18"/>
          <w:highlight w:val="lightGray"/>
          <w:lang w:eastAsia="en-US"/>
        </w:rPr>
        <w:lastRenderedPageBreak/>
        <w:t>Unstoppable: </w:t>
      </w:r>
      <w:r w:rsidRPr="00DD6BAE">
        <w:rPr>
          <w:rFonts w:ascii="Mind Meridian" w:eastAsiaTheme="minorHAnsi" w:hAnsi="Mind Meridian" w:cs="Times New Roman (Body CS)"/>
          <w:color w:val="000000" w:themeColor="text1"/>
          <w:sz w:val="22"/>
          <w:szCs w:val="18"/>
          <w:highlight w:val="lightGray"/>
          <w:lang w:eastAsia="en-US"/>
        </w:rPr>
        <w:t>We never give up.</w:t>
      </w:r>
    </w:p>
    <w:p w14:paraId="7CB70C67" w14:textId="3FCC3A6A" w:rsidR="00DD6BAE" w:rsidRDefault="00DD6BAE" w:rsidP="00DD6BAE">
      <w:pPr>
        <w:pStyle w:val="Heading3"/>
      </w:pPr>
      <w:r>
        <w:t>Our strategy</w:t>
      </w:r>
    </w:p>
    <w:p w14:paraId="0F95B114" w14:textId="462B9695" w:rsidR="00DD6BAE" w:rsidRPr="00DD6BAE" w:rsidRDefault="00ED178F" w:rsidP="006137D1">
      <w:pPr>
        <w:rPr>
          <w:i/>
          <w:iCs/>
          <w:sz w:val="22"/>
          <w:szCs w:val="18"/>
        </w:rPr>
      </w:pPr>
      <w:r>
        <w:rPr>
          <w:i/>
          <w:iCs/>
          <w:sz w:val="22"/>
          <w:szCs w:val="18"/>
        </w:rPr>
        <w:t xml:space="preserve">We’re currently working on refreshing our organisational strategy for the coming years after a period of considerable change for Brecon and District Mind. We </w:t>
      </w:r>
      <w:r w:rsidR="00C773C3">
        <w:rPr>
          <w:i/>
          <w:iCs/>
          <w:sz w:val="22"/>
          <w:szCs w:val="18"/>
        </w:rPr>
        <w:t>aim to have our new strategy ready for the new year to help guide the next stage of our journey.</w:t>
      </w:r>
    </w:p>
    <w:p w14:paraId="48F7B222" w14:textId="017A2711" w:rsidR="00DD6BAE" w:rsidRDefault="00DD6BAE" w:rsidP="00DD6BAE">
      <w:pPr>
        <w:pStyle w:val="Heading2"/>
      </w:pPr>
      <w:r>
        <w:t>About you</w:t>
      </w:r>
    </w:p>
    <w:p w14:paraId="2109EB9F" w14:textId="311CADBD" w:rsidR="00DD6BAE" w:rsidRPr="00EE08B1" w:rsidRDefault="00DD6BAE" w:rsidP="00DD6BAE">
      <w:pPr>
        <w:pStyle w:val="BodyText"/>
        <w:rPr>
          <w:rFonts w:ascii="Segoe UI" w:hAnsi="Segoe UI"/>
          <w:sz w:val="22"/>
          <w:szCs w:val="22"/>
          <w:lang w:eastAsia="en-GB"/>
        </w:rPr>
      </w:pPr>
      <w:r w:rsidRPr="00EE08B1">
        <w:rPr>
          <w:sz w:val="22"/>
          <w:szCs w:val="22"/>
          <w:lang w:eastAsia="en-GB"/>
        </w:rPr>
        <w:t xml:space="preserve">The role of trustees is to govern the activities and affairs </w:t>
      </w:r>
      <w:r w:rsidR="00C773C3">
        <w:rPr>
          <w:sz w:val="22"/>
          <w:szCs w:val="22"/>
          <w:lang w:eastAsia="en-GB"/>
        </w:rPr>
        <w:t xml:space="preserve">of Brecon and District Mind </w:t>
      </w:r>
      <w:r w:rsidRPr="00C773C3">
        <w:rPr>
          <w:sz w:val="22"/>
          <w:szCs w:val="22"/>
          <w:lang w:eastAsia="en-GB"/>
        </w:rPr>
        <w:t>and oversee the strategic and general management. Specifically ensuring that</w:t>
      </w:r>
      <w:r w:rsidR="00C773C3">
        <w:rPr>
          <w:sz w:val="22"/>
          <w:szCs w:val="22"/>
          <w:lang w:eastAsia="en-GB"/>
        </w:rPr>
        <w:t xml:space="preserve"> Brecon and District Mind</w:t>
      </w:r>
      <w:r w:rsidR="00C773C3" w:rsidRPr="00C773C3">
        <w:rPr>
          <w:sz w:val="22"/>
          <w:szCs w:val="22"/>
          <w:lang w:eastAsia="en-GB"/>
        </w:rPr>
        <w:t xml:space="preserve"> </w:t>
      </w:r>
      <w:r w:rsidRPr="00C773C3">
        <w:rPr>
          <w:sz w:val="22"/>
          <w:szCs w:val="22"/>
          <w:lang w:eastAsia="en-GB"/>
        </w:rPr>
        <w:t>has a clear purpose and direction, is solvent, well run and delivers its charitable and strategic objectives.</w:t>
      </w:r>
      <w:r w:rsidRPr="00EE08B1">
        <w:rPr>
          <w:sz w:val="22"/>
          <w:szCs w:val="22"/>
          <w:lang w:eastAsia="en-GB"/>
        </w:rPr>
        <w:t>  </w:t>
      </w:r>
    </w:p>
    <w:p w14:paraId="14A10855" w14:textId="40F4459D" w:rsidR="00DD6BAE" w:rsidRPr="00EE08B1" w:rsidRDefault="00DD6BAE" w:rsidP="00DD6BAE">
      <w:pPr>
        <w:pStyle w:val="BodyText"/>
        <w:rPr>
          <w:rFonts w:ascii="Segoe UI" w:hAnsi="Segoe UI"/>
          <w:sz w:val="22"/>
          <w:szCs w:val="22"/>
          <w:lang w:eastAsia="en-GB"/>
        </w:rPr>
      </w:pPr>
      <w:r w:rsidRPr="00EE08B1">
        <w:rPr>
          <w:sz w:val="22"/>
          <w:szCs w:val="22"/>
          <w:lang w:eastAsia="en-GB"/>
        </w:rPr>
        <w:t>Trustees are expected to undertake duties in a manner that reflects</w:t>
      </w:r>
      <w:r w:rsidR="00C773C3">
        <w:rPr>
          <w:sz w:val="22"/>
          <w:szCs w:val="22"/>
          <w:lang w:eastAsia="en-GB"/>
        </w:rPr>
        <w:t xml:space="preserve"> Brecon and District Mind’s</w:t>
      </w:r>
      <w:r w:rsidR="00C773C3" w:rsidRPr="00EE08B1">
        <w:rPr>
          <w:sz w:val="22"/>
          <w:szCs w:val="22"/>
          <w:lang w:eastAsia="en-GB"/>
        </w:rPr>
        <w:t xml:space="preserve"> </w:t>
      </w:r>
      <w:r w:rsidRPr="00EE08B1">
        <w:rPr>
          <w:sz w:val="22"/>
          <w:szCs w:val="22"/>
          <w:lang w:eastAsia="en-GB"/>
        </w:rPr>
        <w:t xml:space="preserve">values and ethos; </w:t>
      </w:r>
      <w:r w:rsidRPr="00C773C3">
        <w:rPr>
          <w:sz w:val="22"/>
          <w:szCs w:val="22"/>
          <w:lang w:eastAsia="en-GB"/>
        </w:rPr>
        <w:t>and which is open, non-oppressive, respectful, led by lived experience and committed to equality of opportunity.</w:t>
      </w:r>
      <w:r w:rsidRPr="00EE08B1">
        <w:rPr>
          <w:sz w:val="22"/>
          <w:szCs w:val="22"/>
          <w:lang w:eastAsia="en-GB"/>
        </w:rPr>
        <w:t>  </w:t>
      </w:r>
    </w:p>
    <w:p w14:paraId="00C968FE" w14:textId="04202D54" w:rsidR="00DD6BAE" w:rsidRDefault="00DD6BAE" w:rsidP="00DD6BAE">
      <w:pPr>
        <w:pStyle w:val="BodyText"/>
        <w:rPr>
          <w:rStyle w:val="eop"/>
          <w:sz w:val="22"/>
          <w:szCs w:val="22"/>
        </w:rPr>
      </w:pPr>
      <w:r w:rsidRPr="00EE08B1">
        <w:rPr>
          <w:rStyle w:val="normaltextrun"/>
          <w:sz w:val="22"/>
          <w:szCs w:val="22"/>
        </w:rPr>
        <w:t>The duties of trustees are as follows:</w:t>
      </w:r>
      <w:r w:rsidRPr="00EE08B1">
        <w:rPr>
          <w:rStyle w:val="eop"/>
          <w:sz w:val="22"/>
          <w:szCs w:val="22"/>
        </w:rPr>
        <w:t> </w:t>
      </w:r>
    </w:p>
    <w:p w14:paraId="49CD9005" w14:textId="77777777" w:rsidR="00DD6BAE" w:rsidRPr="002E5D3B" w:rsidRDefault="00DD6BAE" w:rsidP="00DD6BAE">
      <w:pPr>
        <w:pStyle w:val="ListBullet2"/>
        <w:rPr>
          <w:rFonts w:asciiTheme="minorHAnsi" w:hAnsiTheme="minorHAnsi" w:cstheme="minorHAnsi"/>
          <w:color w:val="auto"/>
          <w:sz w:val="22"/>
          <w:szCs w:val="22"/>
        </w:rPr>
      </w:pPr>
      <w:r w:rsidRPr="002E5D3B">
        <w:rPr>
          <w:rStyle w:val="normaltextrun"/>
          <w:rFonts w:asciiTheme="minorHAnsi" w:hAnsiTheme="minorHAnsi" w:cstheme="minorHAnsi"/>
          <w:sz w:val="22"/>
          <w:szCs w:val="22"/>
        </w:rPr>
        <w:t>Ensuring that the organisation pursues its stated objects (purposes), as defined in its governing document, by developing and agreeing a long-term strategy.</w:t>
      </w:r>
      <w:r w:rsidRPr="002E5D3B">
        <w:rPr>
          <w:rStyle w:val="eop"/>
          <w:rFonts w:asciiTheme="minorHAnsi" w:hAnsiTheme="minorHAnsi" w:cstheme="minorHAnsi"/>
          <w:sz w:val="22"/>
          <w:szCs w:val="22"/>
        </w:rPr>
        <w:t> </w:t>
      </w:r>
    </w:p>
    <w:p w14:paraId="6E1AEF0D" w14:textId="77777777" w:rsidR="00DD6BAE" w:rsidRPr="002E5D3B" w:rsidRDefault="00DD6BAE" w:rsidP="00DD6BAE">
      <w:pPr>
        <w:pStyle w:val="ListBullet2"/>
        <w:rPr>
          <w:rFonts w:asciiTheme="minorHAnsi" w:hAnsiTheme="minorHAnsi" w:cstheme="minorHAnsi"/>
          <w:sz w:val="22"/>
          <w:szCs w:val="22"/>
        </w:rPr>
      </w:pPr>
      <w:r w:rsidRPr="002E5D3B">
        <w:rPr>
          <w:rStyle w:val="normaltextrun"/>
          <w:rFonts w:asciiTheme="minorHAnsi" w:hAnsiTheme="minorHAnsi" w:cstheme="minorHAnsi"/>
          <w:sz w:val="22"/>
          <w:szCs w:val="22"/>
        </w:rPr>
        <w:t>Ensuring that the organisation complies with its governing document (memorandum and articles of association), charity law, company law and any other relevant legislation or regulations.</w:t>
      </w:r>
      <w:r w:rsidRPr="002E5D3B">
        <w:rPr>
          <w:rStyle w:val="eop"/>
          <w:rFonts w:asciiTheme="minorHAnsi" w:hAnsiTheme="minorHAnsi" w:cstheme="minorHAnsi"/>
          <w:sz w:val="22"/>
          <w:szCs w:val="22"/>
        </w:rPr>
        <w:t> </w:t>
      </w:r>
    </w:p>
    <w:p w14:paraId="1A51A5DC" w14:textId="77777777" w:rsidR="00DD6BAE" w:rsidRPr="002E5D3B" w:rsidRDefault="00DD6BAE" w:rsidP="00DD6BAE">
      <w:pPr>
        <w:pStyle w:val="ListBullet2"/>
        <w:rPr>
          <w:rFonts w:asciiTheme="minorHAnsi" w:hAnsiTheme="minorHAnsi" w:cstheme="minorHAnsi"/>
          <w:sz w:val="22"/>
          <w:szCs w:val="22"/>
        </w:rPr>
      </w:pPr>
      <w:r w:rsidRPr="002E5D3B">
        <w:rPr>
          <w:rStyle w:val="normaltextrun"/>
          <w:rFonts w:asciiTheme="minorHAnsi" w:hAnsiTheme="minorHAnsi" w:cstheme="minorHAnsi"/>
          <w:sz w:val="22"/>
          <w:szCs w:val="22"/>
        </w:rPr>
        <w:t>Exercising a duty of care to ensure that the charity is well run and efficient.</w:t>
      </w:r>
      <w:r w:rsidRPr="002E5D3B">
        <w:rPr>
          <w:rStyle w:val="eop"/>
          <w:rFonts w:asciiTheme="minorHAnsi" w:hAnsiTheme="minorHAnsi" w:cstheme="minorHAnsi"/>
          <w:sz w:val="22"/>
          <w:szCs w:val="22"/>
        </w:rPr>
        <w:t> </w:t>
      </w:r>
    </w:p>
    <w:p w14:paraId="49549E32" w14:textId="3FEF0916" w:rsidR="00DD6BAE" w:rsidRPr="002E5D3B" w:rsidRDefault="00DD6BAE" w:rsidP="00DD6BAE">
      <w:pPr>
        <w:pStyle w:val="ListBullet2"/>
        <w:rPr>
          <w:rFonts w:asciiTheme="minorHAnsi" w:hAnsiTheme="minorHAnsi" w:cstheme="minorHAnsi"/>
          <w:sz w:val="22"/>
          <w:szCs w:val="22"/>
        </w:rPr>
      </w:pPr>
      <w:r w:rsidRPr="002E5D3B">
        <w:rPr>
          <w:rStyle w:val="normaltextrun"/>
          <w:rFonts w:asciiTheme="minorHAnsi" w:hAnsiTheme="minorHAnsi" w:cstheme="minorHAnsi"/>
          <w:sz w:val="22"/>
          <w:szCs w:val="22"/>
        </w:rPr>
        <w:t>Ensuring the appropriate use of</w:t>
      </w:r>
      <w:r w:rsidR="00C773C3">
        <w:rPr>
          <w:rStyle w:val="normaltextrun"/>
          <w:rFonts w:asciiTheme="minorHAnsi" w:hAnsiTheme="minorHAnsi" w:cstheme="minorHAnsi"/>
          <w:sz w:val="22"/>
          <w:szCs w:val="22"/>
        </w:rPr>
        <w:t xml:space="preserve"> Brecon and District Mind’s</w:t>
      </w:r>
      <w:r w:rsidR="00C773C3" w:rsidRPr="002E5D3B">
        <w:rPr>
          <w:rStyle w:val="normaltextrun"/>
          <w:rFonts w:asciiTheme="minorHAnsi" w:hAnsiTheme="minorHAnsi" w:cstheme="minorHAnsi"/>
          <w:sz w:val="22"/>
          <w:szCs w:val="22"/>
        </w:rPr>
        <w:t xml:space="preserve"> </w:t>
      </w:r>
      <w:r w:rsidRPr="002E5D3B">
        <w:rPr>
          <w:rStyle w:val="normaltextrun"/>
          <w:rFonts w:asciiTheme="minorHAnsi" w:hAnsiTheme="minorHAnsi" w:cstheme="minorHAnsi"/>
          <w:sz w:val="22"/>
          <w:szCs w:val="22"/>
        </w:rPr>
        <w:t>charitable funds and assets in pursuit of its objects and strategic objectives and oversee the effective management of the resources and assets of the charity.</w:t>
      </w:r>
      <w:r w:rsidRPr="002E5D3B">
        <w:rPr>
          <w:rStyle w:val="eop"/>
          <w:rFonts w:asciiTheme="minorHAnsi" w:hAnsiTheme="minorHAnsi" w:cstheme="minorHAnsi"/>
          <w:sz w:val="22"/>
          <w:szCs w:val="22"/>
        </w:rPr>
        <w:t> </w:t>
      </w:r>
    </w:p>
    <w:p w14:paraId="4E45C39F" w14:textId="77777777" w:rsidR="00DD6BAE" w:rsidRPr="002E5D3B" w:rsidRDefault="00DD6BAE" w:rsidP="00DD6BAE">
      <w:pPr>
        <w:pStyle w:val="ListBullet2"/>
        <w:rPr>
          <w:rFonts w:asciiTheme="minorHAnsi" w:hAnsiTheme="minorHAnsi" w:cstheme="minorHAnsi"/>
          <w:sz w:val="22"/>
          <w:szCs w:val="22"/>
        </w:rPr>
      </w:pPr>
      <w:r w:rsidRPr="002E5D3B">
        <w:rPr>
          <w:rStyle w:val="normaltextrun"/>
          <w:rFonts w:asciiTheme="minorHAnsi" w:hAnsiTheme="minorHAnsi" w:cstheme="minorHAnsi"/>
          <w:sz w:val="22"/>
          <w:szCs w:val="22"/>
        </w:rPr>
        <w:t>Ensuring the effective and efficient administration of the organisation, including having appropriate policies and procedures in place.</w:t>
      </w:r>
      <w:r w:rsidRPr="002E5D3B">
        <w:rPr>
          <w:rStyle w:val="eop"/>
          <w:rFonts w:asciiTheme="minorHAnsi" w:hAnsiTheme="minorHAnsi" w:cstheme="minorHAnsi"/>
          <w:sz w:val="22"/>
          <w:szCs w:val="22"/>
        </w:rPr>
        <w:t> </w:t>
      </w:r>
    </w:p>
    <w:p w14:paraId="656E9455" w14:textId="77777777" w:rsidR="00DD6BAE" w:rsidRPr="002E5D3B" w:rsidRDefault="00DD6BAE" w:rsidP="00DD6BAE">
      <w:pPr>
        <w:pStyle w:val="ListBullet2"/>
        <w:rPr>
          <w:rFonts w:asciiTheme="minorHAnsi" w:hAnsiTheme="minorHAnsi" w:cstheme="minorHAnsi"/>
          <w:sz w:val="22"/>
          <w:szCs w:val="22"/>
        </w:rPr>
      </w:pPr>
      <w:r w:rsidRPr="002E5D3B">
        <w:rPr>
          <w:rStyle w:val="normaltextrun"/>
          <w:rFonts w:asciiTheme="minorHAnsi" w:hAnsiTheme="minorHAnsi" w:cstheme="minorHAnsi"/>
          <w:sz w:val="22"/>
          <w:szCs w:val="22"/>
        </w:rPr>
        <w:t>Ensuring that the organisation defines its goals and evaluates performance against agreed targets.</w:t>
      </w:r>
      <w:r w:rsidRPr="002E5D3B">
        <w:rPr>
          <w:rStyle w:val="eop"/>
          <w:rFonts w:asciiTheme="minorHAnsi" w:hAnsiTheme="minorHAnsi" w:cstheme="minorHAnsi"/>
          <w:sz w:val="22"/>
          <w:szCs w:val="22"/>
        </w:rPr>
        <w:t> </w:t>
      </w:r>
    </w:p>
    <w:p w14:paraId="5E3D7E75" w14:textId="77777777" w:rsidR="00DD6BAE" w:rsidRPr="002E5D3B" w:rsidRDefault="00DD6BAE" w:rsidP="00DD6BAE">
      <w:pPr>
        <w:pStyle w:val="ListBullet2"/>
        <w:rPr>
          <w:rFonts w:asciiTheme="minorHAnsi" w:hAnsiTheme="minorHAnsi" w:cstheme="minorHAnsi"/>
          <w:sz w:val="22"/>
          <w:szCs w:val="22"/>
        </w:rPr>
      </w:pPr>
      <w:r w:rsidRPr="002E5D3B">
        <w:rPr>
          <w:rStyle w:val="normaltextrun"/>
          <w:rFonts w:asciiTheme="minorHAnsi" w:hAnsiTheme="minorHAnsi" w:cstheme="minorHAnsi"/>
          <w:sz w:val="22"/>
          <w:szCs w:val="22"/>
        </w:rPr>
        <w:t>Safeguarding the good name and values of the organisation.</w:t>
      </w:r>
      <w:r w:rsidRPr="002E5D3B">
        <w:rPr>
          <w:rStyle w:val="eop"/>
          <w:rFonts w:asciiTheme="minorHAnsi" w:hAnsiTheme="minorHAnsi" w:cstheme="minorHAnsi"/>
          <w:sz w:val="22"/>
          <w:szCs w:val="22"/>
        </w:rPr>
        <w:t> </w:t>
      </w:r>
    </w:p>
    <w:p w14:paraId="782938D3" w14:textId="77777777" w:rsidR="00DD6BAE" w:rsidRPr="002E5D3B" w:rsidRDefault="00DD6BAE" w:rsidP="00DD6BAE">
      <w:pPr>
        <w:pStyle w:val="ListBullet2"/>
        <w:rPr>
          <w:rFonts w:asciiTheme="minorHAnsi" w:hAnsiTheme="minorHAnsi" w:cstheme="minorHAnsi"/>
          <w:sz w:val="22"/>
          <w:szCs w:val="22"/>
        </w:rPr>
      </w:pPr>
      <w:r w:rsidRPr="002E5D3B">
        <w:rPr>
          <w:rStyle w:val="normaltextrun"/>
          <w:rFonts w:asciiTheme="minorHAnsi" w:hAnsiTheme="minorHAnsi" w:cstheme="minorHAnsi"/>
          <w:sz w:val="22"/>
          <w:szCs w:val="22"/>
        </w:rPr>
        <w:t>Ensuring the financial stability of the organisation.</w:t>
      </w:r>
      <w:r w:rsidRPr="002E5D3B">
        <w:rPr>
          <w:rStyle w:val="eop"/>
          <w:rFonts w:asciiTheme="minorHAnsi" w:hAnsiTheme="minorHAnsi" w:cstheme="minorHAnsi"/>
          <w:sz w:val="22"/>
          <w:szCs w:val="22"/>
        </w:rPr>
        <w:t> </w:t>
      </w:r>
    </w:p>
    <w:p w14:paraId="6075ED30" w14:textId="77777777" w:rsidR="00DD6BAE" w:rsidRPr="002E5D3B" w:rsidRDefault="00DD6BAE" w:rsidP="00DD6BAE">
      <w:pPr>
        <w:pStyle w:val="ListBullet2"/>
        <w:rPr>
          <w:rFonts w:asciiTheme="minorHAnsi" w:hAnsiTheme="minorHAnsi" w:cstheme="minorHAnsi"/>
          <w:sz w:val="22"/>
          <w:szCs w:val="22"/>
        </w:rPr>
      </w:pPr>
      <w:r w:rsidRPr="002E5D3B">
        <w:rPr>
          <w:rStyle w:val="normaltextrun"/>
          <w:rFonts w:asciiTheme="minorHAnsi" w:hAnsiTheme="minorHAnsi" w:cstheme="minorHAnsi"/>
          <w:sz w:val="22"/>
          <w:szCs w:val="22"/>
        </w:rPr>
        <w:lastRenderedPageBreak/>
        <w:t>Ensure a robust risk management process is in place to identify and address any risks impacting – or potentially impacting -the organisation.</w:t>
      </w:r>
      <w:r w:rsidRPr="002E5D3B">
        <w:rPr>
          <w:rStyle w:val="eop"/>
          <w:rFonts w:asciiTheme="minorHAnsi" w:hAnsiTheme="minorHAnsi" w:cstheme="minorHAnsi"/>
          <w:sz w:val="22"/>
          <w:szCs w:val="22"/>
        </w:rPr>
        <w:t> </w:t>
      </w:r>
    </w:p>
    <w:p w14:paraId="27193211" w14:textId="77777777" w:rsidR="00DD6BAE" w:rsidRPr="002E5D3B" w:rsidRDefault="00DD6BAE" w:rsidP="00DD6BAE">
      <w:pPr>
        <w:pStyle w:val="ListBullet2"/>
        <w:rPr>
          <w:rFonts w:asciiTheme="minorHAnsi" w:hAnsiTheme="minorHAnsi" w:cstheme="minorHAnsi"/>
          <w:sz w:val="22"/>
          <w:szCs w:val="22"/>
        </w:rPr>
      </w:pPr>
      <w:r w:rsidRPr="002E5D3B">
        <w:rPr>
          <w:rStyle w:val="normaltextrun"/>
          <w:rFonts w:asciiTheme="minorHAnsi" w:hAnsiTheme="minorHAnsi" w:cstheme="minorHAnsi"/>
          <w:sz w:val="22"/>
          <w:szCs w:val="22"/>
        </w:rPr>
        <w:t xml:space="preserve">Following proper and formal arrangements for the appointment, supervision, support, </w:t>
      </w:r>
      <w:proofErr w:type="gramStart"/>
      <w:r w:rsidRPr="002E5D3B">
        <w:rPr>
          <w:rStyle w:val="normaltextrun"/>
          <w:rFonts w:asciiTheme="minorHAnsi" w:hAnsiTheme="minorHAnsi" w:cstheme="minorHAnsi"/>
          <w:sz w:val="22"/>
          <w:szCs w:val="22"/>
        </w:rPr>
        <w:t>appraisal</w:t>
      </w:r>
      <w:proofErr w:type="gramEnd"/>
      <w:r w:rsidRPr="002E5D3B">
        <w:rPr>
          <w:rStyle w:val="normaltextrun"/>
          <w:rFonts w:asciiTheme="minorHAnsi" w:hAnsiTheme="minorHAnsi" w:cstheme="minorHAnsi"/>
          <w:sz w:val="22"/>
          <w:szCs w:val="22"/>
        </w:rPr>
        <w:t xml:space="preserve"> and remuneration of the chief executive. </w:t>
      </w:r>
      <w:r w:rsidRPr="002E5D3B">
        <w:rPr>
          <w:rStyle w:val="eop"/>
          <w:rFonts w:asciiTheme="minorHAnsi" w:hAnsiTheme="minorHAnsi" w:cstheme="minorHAnsi"/>
          <w:sz w:val="22"/>
          <w:szCs w:val="22"/>
        </w:rPr>
        <w:t> </w:t>
      </w:r>
    </w:p>
    <w:p w14:paraId="0CA271AC" w14:textId="77777777" w:rsidR="00DD6BAE" w:rsidRPr="002E5D3B" w:rsidRDefault="00DD6BAE" w:rsidP="00DD6BAE">
      <w:pPr>
        <w:pStyle w:val="ListBullet2"/>
        <w:rPr>
          <w:rFonts w:asciiTheme="minorHAnsi" w:hAnsiTheme="minorHAnsi" w:cstheme="minorHAnsi"/>
          <w:sz w:val="22"/>
          <w:szCs w:val="22"/>
        </w:rPr>
      </w:pPr>
      <w:r w:rsidRPr="002E5D3B">
        <w:rPr>
          <w:rStyle w:val="normaltextrun"/>
          <w:rFonts w:asciiTheme="minorHAnsi" w:hAnsiTheme="minorHAnsi" w:cstheme="minorHAnsi"/>
          <w:sz w:val="22"/>
          <w:szCs w:val="22"/>
        </w:rPr>
        <w:t>Ensuring that all delegation by the board is clearly recorded through terms of reference, minutes, and job descriptions and that reporting procedures are in place, recorded and complied with. </w:t>
      </w:r>
      <w:r w:rsidRPr="002E5D3B">
        <w:rPr>
          <w:rStyle w:val="eop"/>
          <w:rFonts w:asciiTheme="minorHAnsi" w:hAnsiTheme="minorHAnsi" w:cstheme="minorHAnsi"/>
          <w:sz w:val="22"/>
          <w:szCs w:val="22"/>
        </w:rPr>
        <w:t> </w:t>
      </w:r>
    </w:p>
    <w:p w14:paraId="4EEF8F80" w14:textId="25DB2CCE" w:rsidR="00DD6BAE" w:rsidRPr="002E5D3B" w:rsidRDefault="00DD6BAE" w:rsidP="00DD6BAE">
      <w:pPr>
        <w:pStyle w:val="ListBullet2"/>
        <w:rPr>
          <w:rFonts w:asciiTheme="minorHAnsi" w:hAnsiTheme="minorHAnsi" w:cstheme="minorHAnsi"/>
          <w:sz w:val="22"/>
          <w:szCs w:val="22"/>
        </w:rPr>
      </w:pPr>
      <w:r w:rsidRPr="002E5D3B">
        <w:rPr>
          <w:rStyle w:val="normaltextrun"/>
          <w:rFonts w:asciiTheme="minorHAnsi" w:hAnsiTheme="minorHAnsi" w:cstheme="minorHAnsi"/>
          <w:sz w:val="22"/>
          <w:szCs w:val="22"/>
        </w:rPr>
        <w:t>Ensuring that</w:t>
      </w:r>
      <w:r w:rsidR="00C773C3">
        <w:rPr>
          <w:rStyle w:val="normaltextrun"/>
          <w:rFonts w:asciiTheme="minorHAnsi" w:hAnsiTheme="minorHAnsi" w:cstheme="minorHAnsi"/>
          <w:sz w:val="22"/>
          <w:szCs w:val="22"/>
        </w:rPr>
        <w:t xml:space="preserve"> Brecon and District Mind</w:t>
      </w:r>
      <w:r w:rsidR="00C773C3" w:rsidRPr="002E5D3B">
        <w:rPr>
          <w:rStyle w:val="normaltextrun"/>
          <w:rFonts w:asciiTheme="minorHAnsi" w:hAnsiTheme="minorHAnsi" w:cstheme="minorHAnsi"/>
          <w:sz w:val="22"/>
          <w:szCs w:val="22"/>
        </w:rPr>
        <w:t xml:space="preserve"> </w:t>
      </w:r>
      <w:r w:rsidRPr="002E5D3B">
        <w:rPr>
          <w:rStyle w:val="normaltextrun"/>
          <w:rFonts w:asciiTheme="minorHAnsi" w:hAnsiTheme="minorHAnsi" w:cstheme="minorHAnsi"/>
          <w:sz w:val="22"/>
          <w:szCs w:val="22"/>
        </w:rPr>
        <w:t xml:space="preserve">has an appropriate governance structure in place (including sub-committees) in relation to its objectives, </w:t>
      </w:r>
      <w:proofErr w:type="gramStart"/>
      <w:r w:rsidRPr="002E5D3B">
        <w:rPr>
          <w:rStyle w:val="normaltextrun"/>
          <w:rFonts w:asciiTheme="minorHAnsi" w:hAnsiTheme="minorHAnsi" w:cstheme="minorHAnsi"/>
          <w:sz w:val="22"/>
          <w:szCs w:val="22"/>
        </w:rPr>
        <w:t>size</w:t>
      </w:r>
      <w:proofErr w:type="gramEnd"/>
      <w:r w:rsidRPr="002E5D3B">
        <w:rPr>
          <w:rStyle w:val="normaltextrun"/>
          <w:rFonts w:asciiTheme="minorHAnsi" w:hAnsiTheme="minorHAnsi" w:cstheme="minorHAnsi"/>
          <w:sz w:val="22"/>
          <w:szCs w:val="22"/>
        </w:rPr>
        <w:t xml:space="preserve"> and stakeholders to enable trustees to fulfil their responsibilities. </w:t>
      </w:r>
      <w:r w:rsidRPr="002E5D3B">
        <w:rPr>
          <w:rStyle w:val="eop"/>
          <w:rFonts w:asciiTheme="minorHAnsi" w:hAnsiTheme="minorHAnsi" w:cstheme="minorHAnsi"/>
          <w:sz w:val="22"/>
          <w:szCs w:val="22"/>
        </w:rPr>
        <w:t> </w:t>
      </w:r>
    </w:p>
    <w:p w14:paraId="57610E4B" w14:textId="3A66A94B" w:rsidR="00DD6BAE" w:rsidRPr="002E5D3B" w:rsidRDefault="00DD6BAE" w:rsidP="00DD6BAE">
      <w:pPr>
        <w:pStyle w:val="ListBullet2"/>
        <w:rPr>
          <w:rFonts w:asciiTheme="minorHAnsi" w:hAnsiTheme="minorHAnsi" w:cstheme="minorHAnsi"/>
          <w:sz w:val="22"/>
          <w:szCs w:val="22"/>
        </w:rPr>
      </w:pPr>
      <w:r w:rsidRPr="002E5D3B">
        <w:rPr>
          <w:rStyle w:val="normaltextrun"/>
          <w:rFonts w:asciiTheme="minorHAnsi" w:hAnsiTheme="minorHAnsi" w:cstheme="minorHAnsi"/>
          <w:sz w:val="22"/>
          <w:szCs w:val="22"/>
        </w:rPr>
        <w:t xml:space="preserve">Assessing </w:t>
      </w:r>
      <w:r w:rsidR="00C773C3">
        <w:rPr>
          <w:rStyle w:val="normaltextrun"/>
          <w:rFonts w:asciiTheme="minorHAnsi" w:hAnsiTheme="minorHAnsi" w:cstheme="minorHAnsi"/>
          <w:sz w:val="22"/>
          <w:szCs w:val="22"/>
        </w:rPr>
        <w:t>the Board’s</w:t>
      </w:r>
      <w:r w:rsidRPr="002E5D3B">
        <w:rPr>
          <w:rStyle w:val="normaltextrun"/>
          <w:rFonts w:asciiTheme="minorHAnsi" w:hAnsiTheme="minorHAnsi" w:cstheme="minorHAnsi"/>
          <w:sz w:val="22"/>
          <w:szCs w:val="22"/>
        </w:rPr>
        <w:t xml:space="preserve"> own performance annually. </w:t>
      </w:r>
      <w:r w:rsidRPr="002E5D3B">
        <w:rPr>
          <w:rStyle w:val="eop"/>
          <w:rFonts w:asciiTheme="minorHAnsi" w:hAnsiTheme="minorHAnsi" w:cstheme="minorHAnsi"/>
          <w:sz w:val="22"/>
          <w:szCs w:val="22"/>
        </w:rPr>
        <w:t> </w:t>
      </w:r>
    </w:p>
    <w:p w14:paraId="416E498F" w14:textId="2D092A9B" w:rsidR="00DD6BAE" w:rsidRPr="002E5D3B" w:rsidRDefault="00DD6BAE" w:rsidP="00DD6BAE">
      <w:pPr>
        <w:pStyle w:val="ListBullet2"/>
        <w:rPr>
          <w:rFonts w:asciiTheme="minorHAnsi" w:hAnsiTheme="minorHAnsi" w:cstheme="minorHAnsi"/>
          <w:sz w:val="22"/>
          <w:szCs w:val="22"/>
        </w:rPr>
      </w:pPr>
      <w:r w:rsidRPr="002E5D3B">
        <w:rPr>
          <w:rStyle w:val="normaltextrun"/>
          <w:rFonts w:asciiTheme="minorHAnsi" w:hAnsiTheme="minorHAnsi" w:cstheme="minorHAnsi"/>
          <w:sz w:val="22"/>
          <w:szCs w:val="22"/>
        </w:rPr>
        <w:t>Ensuring that lived experience involvement and leadership is sustained through all aspects of</w:t>
      </w:r>
      <w:r w:rsidR="00C773C3">
        <w:rPr>
          <w:rStyle w:val="normaltextrun"/>
          <w:rFonts w:asciiTheme="minorHAnsi" w:hAnsiTheme="minorHAnsi" w:cstheme="minorHAnsi"/>
          <w:sz w:val="22"/>
          <w:szCs w:val="22"/>
        </w:rPr>
        <w:t xml:space="preserve"> our</w:t>
      </w:r>
      <w:r w:rsidRPr="002E5D3B">
        <w:rPr>
          <w:rStyle w:val="normaltextrun"/>
          <w:rFonts w:asciiTheme="minorHAnsi" w:hAnsiTheme="minorHAnsi" w:cstheme="minorHAnsi"/>
          <w:sz w:val="22"/>
          <w:szCs w:val="22"/>
        </w:rPr>
        <w:t> work and relationships.</w:t>
      </w:r>
      <w:r w:rsidRPr="002E5D3B">
        <w:rPr>
          <w:rStyle w:val="eop"/>
          <w:rFonts w:asciiTheme="minorHAnsi" w:hAnsiTheme="minorHAnsi" w:cstheme="minorHAnsi"/>
          <w:sz w:val="22"/>
          <w:szCs w:val="22"/>
        </w:rPr>
        <w:t> </w:t>
      </w:r>
    </w:p>
    <w:p w14:paraId="3F08C585" w14:textId="2C39822C" w:rsidR="00DD6BAE" w:rsidRPr="002E5D3B" w:rsidRDefault="00DD6BAE" w:rsidP="00DD6BAE">
      <w:pPr>
        <w:pStyle w:val="ListBullet2"/>
        <w:rPr>
          <w:rFonts w:asciiTheme="minorHAnsi" w:hAnsiTheme="minorHAnsi" w:cstheme="minorHAnsi"/>
          <w:sz w:val="22"/>
          <w:szCs w:val="22"/>
        </w:rPr>
      </w:pPr>
      <w:r w:rsidRPr="002E5D3B">
        <w:rPr>
          <w:rStyle w:val="normaltextrun"/>
          <w:rFonts w:asciiTheme="minorHAnsi" w:hAnsiTheme="minorHAnsi" w:cstheme="minorHAnsi"/>
          <w:sz w:val="22"/>
          <w:szCs w:val="22"/>
        </w:rPr>
        <w:t xml:space="preserve">Ensuring that </w:t>
      </w:r>
      <w:r w:rsidR="00C773C3" w:rsidRPr="00C773C3">
        <w:rPr>
          <w:rStyle w:val="normaltextrun"/>
          <w:rFonts w:asciiTheme="minorHAnsi" w:hAnsiTheme="minorHAnsi" w:cstheme="minorHAnsi"/>
          <w:sz w:val="22"/>
          <w:szCs w:val="22"/>
        </w:rPr>
        <w:t>Brecon and District Mind</w:t>
      </w:r>
      <w:r w:rsidRPr="002E5D3B">
        <w:rPr>
          <w:rStyle w:val="normaltextrun"/>
          <w:rFonts w:asciiTheme="minorHAnsi" w:hAnsiTheme="minorHAnsi" w:cstheme="minorHAnsi"/>
          <w:sz w:val="22"/>
          <w:szCs w:val="22"/>
        </w:rPr>
        <w:t> is accountable to</w:t>
      </w:r>
      <w:r w:rsidR="00C773C3">
        <w:rPr>
          <w:rStyle w:val="normaltextrun"/>
          <w:rFonts w:asciiTheme="minorHAnsi" w:hAnsiTheme="minorHAnsi" w:cstheme="minorHAnsi"/>
          <w:sz w:val="22"/>
          <w:szCs w:val="22"/>
        </w:rPr>
        <w:t xml:space="preserve"> our </w:t>
      </w:r>
      <w:r w:rsidRPr="002E5D3B">
        <w:rPr>
          <w:rStyle w:val="normaltextrun"/>
          <w:rFonts w:asciiTheme="minorHAnsi" w:hAnsiTheme="minorHAnsi" w:cstheme="minorHAnsi"/>
          <w:sz w:val="22"/>
          <w:szCs w:val="22"/>
        </w:rPr>
        <w:t>stakeholders. </w:t>
      </w:r>
    </w:p>
    <w:p w14:paraId="4E8E5F99" w14:textId="77777777" w:rsidR="00DD6BAE" w:rsidRPr="00EE08B1" w:rsidRDefault="00DD6BAE" w:rsidP="00DD6BAE">
      <w:pPr>
        <w:pStyle w:val="BodyText"/>
        <w:rPr>
          <w:rFonts w:asciiTheme="minorHAnsi" w:hAnsiTheme="minorHAnsi" w:cstheme="minorHAnsi"/>
        </w:rPr>
      </w:pPr>
      <w:r w:rsidRPr="00EE08B1">
        <w:rPr>
          <w:rStyle w:val="normaltextrun"/>
          <w:rFonts w:asciiTheme="minorHAnsi" w:hAnsiTheme="minorHAnsi" w:cstheme="minorHAnsi"/>
          <w:color w:val="000000"/>
          <w:sz w:val="22"/>
          <w:szCs w:val="22"/>
          <w:shd w:val="clear" w:color="auto" w:fill="FFFFFF"/>
        </w:rPr>
        <w:t>In addition to the above statutory duties, each trustee should use any specific skills, knowledge or experience they </w:t>
      </w:r>
      <w:proofErr w:type="gramStart"/>
      <w:r w:rsidRPr="00EE08B1">
        <w:rPr>
          <w:rStyle w:val="normaltextrun"/>
          <w:rFonts w:asciiTheme="minorHAnsi" w:hAnsiTheme="minorHAnsi" w:cstheme="minorHAnsi"/>
          <w:color w:val="000000"/>
          <w:sz w:val="22"/>
          <w:szCs w:val="22"/>
          <w:shd w:val="clear" w:color="auto" w:fill="FFFFFF"/>
        </w:rPr>
        <w:t>have to</w:t>
      </w:r>
      <w:proofErr w:type="gramEnd"/>
      <w:r w:rsidRPr="00EE08B1">
        <w:rPr>
          <w:rStyle w:val="normaltextrun"/>
          <w:rFonts w:asciiTheme="minorHAnsi" w:hAnsiTheme="minorHAnsi" w:cstheme="minorHAnsi"/>
          <w:color w:val="000000"/>
          <w:sz w:val="22"/>
          <w:szCs w:val="22"/>
          <w:shd w:val="clear" w:color="auto" w:fill="FFFFFF"/>
        </w:rPr>
        <w:t> help the board of trustees reach sound decisions. This may involve scrutinising board papers, leading discussions, focusing on key issues, providing advice and guidance on new initiatives, or other issues in which the trustee has special expertise. </w:t>
      </w:r>
      <w:r w:rsidRPr="00EE08B1">
        <w:rPr>
          <w:rStyle w:val="eop"/>
          <w:rFonts w:asciiTheme="minorHAnsi" w:hAnsiTheme="minorHAnsi" w:cstheme="minorHAnsi"/>
          <w:color w:val="000000"/>
          <w:sz w:val="22"/>
          <w:szCs w:val="22"/>
          <w:shd w:val="clear" w:color="auto" w:fill="FFFFFF"/>
        </w:rPr>
        <w:t> </w:t>
      </w:r>
    </w:p>
    <w:p w14:paraId="1F390C9E" w14:textId="38386010" w:rsidR="006137D1" w:rsidRDefault="00DD6BAE" w:rsidP="00DD6BAE">
      <w:pPr>
        <w:pStyle w:val="Heading3"/>
      </w:pPr>
      <w:r>
        <w:t>Expectations</w:t>
      </w:r>
    </w:p>
    <w:p w14:paraId="152EB6D3" w14:textId="4D7339D1" w:rsidR="00DD6BAE" w:rsidRPr="002E5D3B" w:rsidRDefault="00DD6BAE" w:rsidP="00DD6BAE">
      <w:pPr>
        <w:pStyle w:val="ListBullet2"/>
        <w:rPr>
          <w:sz w:val="22"/>
          <w:szCs w:val="22"/>
        </w:rPr>
      </w:pPr>
      <w:r w:rsidRPr="002E5D3B">
        <w:rPr>
          <w:rStyle w:val="normaltextrun"/>
          <w:sz w:val="22"/>
          <w:szCs w:val="22"/>
        </w:rPr>
        <w:t>To ensure equality of opportunity is promoted and sustained through all aspects of </w:t>
      </w:r>
      <w:r w:rsidR="00C773C3" w:rsidRPr="00C773C3">
        <w:rPr>
          <w:rStyle w:val="normaltextrun"/>
          <w:sz w:val="22"/>
          <w:szCs w:val="22"/>
        </w:rPr>
        <w:t>Brecon and District Mind</w:t>
      </w:r>
      <w:r w:rsidRPr="00C773C3">
        <w:rPr>
          <w:rStyle w:val="normaltextrun"/>
          <w:sz w:val="22"/>
          <w:szCs w:val="22"/>
        </w:rPr>
        <w:t>’s</w:t>
      </w:r>
      <w:r w:rsidRPr="002E5D3B">
        <w:rPr>
          <w:rStyle w:val="normaltextrun"/>
          <w:sz w:val="22"/>
          <w:szCs w:val="22"/>
        </w:rPr>
        <w:t> work and relationships and commit to ensuring that stakeholders have a say and that equalities issues are addressed. </w:t>
      </w:r>
      <w:r w:rsidRPr="002E5D3B">
        <w:rPr>
          <w:rStyle w:val="eop"/>
          <w:sz w:val="22"/>
          <w:szCs w:val="22"/>
        </w:rPr>
        <w:t> </w:t>
      </w:r>
    </w:p>
    <w:p w14:paraId="3C28869B" w14:textId="77777777" w:rsidR="00DD6BAE" w:rsidRPr="002E5D3B" w:rsidRDefault="00DD6BAE" w:rsidP="00DD6BAE">
      <w:pPr>
        <w:pStyle w:val="ListBullet2"/>
        <w:rPr>
          <w:sz w:val="22"/>
          <w:szCs w:val="22"/>
        </w:rPr>
      </w:pPr>
      <w:r w:rsidRPr="002E5D3B">
        <w:rPr>
          <w:rStyle w:val="normaltextrun"/>
          <w:sz w:val="22"/>
          <w:szCs w:val="22"/>
        </w:rPr>
        <w:t>To represent the </w:t>
      </w:r>
      <w:proofErr w:type="gramStart"/>
      <w:r w:rsidRPr="002E5D3B">
        <w:rPr>
          <w:rStyle w:val="normaltextrun"/>
          <w:sz w:val="22"/>
          <w:szCs w:val="22"/>
        </w:rPr>
        <w:t>board</w:t>
      </w:r>
      <w:proofErr w:type="gramEnd"/>
      <w:r w:rsidRPr="002E5D3B">
        <w:rPr>
          <w:rStyle w:val="normaltextrun"/>
          <w:sz w:val="22"/>
          <w:szCs w:val="22"/>
        </w:rPr>
        <w:t xml:space="preserve"> if necessary, on internal disciplinary and complaint panels or other panels, and on external bodies by agreement. </w:t>
      </w:r>
      <w:r w:rsidRPr="002E5D3B">
        <w:rPr>
          <w:rStyle w:val="eop"/>
          <w:sz w:val="22"/>
          <w:szCs w:val="22"/>
        </w:rPr>
        <w:t> </w:t>
      </w:r>
    </w:p>
    <w:p w14:paraId="79C0CCDC" w14:textId="77777777" w:rsidR="00DD6BAE" w:rsidRPr="002E5D3B" w:rsidRDefault="00DD6BAE" w:rsidP="00DD6BAE">
      <w:pPr>
        <w:pStyle w:val="ListBullet2"/>
        <w:rPr>
          <w:sz w:val="22"/>
          <w:szCs w:val="22"/>
        </w:rPr>
      </w:pPr>
      <w:r w:rsidRPr="002E5D3B">
        <w:rPr>
          <w:rStyle w:val="normaltextrun"/>
          <w:sz w:val="22"/>
          <w:szCs w:val="22"/>
        </w:rPr>
        <w:t>To be aware of and accept the responsibilities of a charitable trustee and director of a charitable company, to </w:t>
      </w:r>
      <w:proofErr w:type="gramStart"/>
      <w:r w:rsidRPr="002E5D3B">
        <w:rPr>
          <w:rStyle w:val="normaltextrun"/>
          <w:sz w:val="22"/>
          <w:szCs w:val="22"/>
        </w:rPr>
        <w:t>act properly at all times</w:t>
      </w:r>
      <w:proofErr w:type="gramEnd"/>
      <w:r w:rsidRPr="002E5D3B">
        <w:rPr>
          <w:rStyle w:val="normaltextrun"/>
          <w:sz w:val="22"/>
          <w:szCs w:val="22"/>
        </w:rPr>
        <w:t> and declare any impediment or interest relevant to the role of trustee. </w:t>
      </w:r>
      <w:r w:rsidRPr="002E5D3B">
        <w:rPr>
          <w:rStyle w:val="eop"/>
          <w:sz w:val="22"/>
          <w:szCs w:val="22"/>
        </w:rPr>
        <w:t> </w:t>
      </w:r>
    </w:p>
    <w:p w14:paraId="74800AFB" w14:textId="6F72485E" w:rsidR="00DD6BAE" w:rsidRPr="002E5D3B" w:rsidRDefault="00DD6BAE" w:rsidP="00DD6BAE">
      <w:pPr>
        <w:pStyle w:val="ListBullet2"/>
        <w:rPr>
          <w:sz w:val="22"/>
          <w:szCs w:val="22"/>
        </w:rPr>
      </w:pPr>
      <w:r w:rsidRPr="002E5D3B">
        <w:rPr>
          <w:rStyle w:val="normaltextrun"/>
          <w:sz w:val="22"/>
          <w:szCs w:val="22"/>
        </w:rPr>
        <w:t>Act in good faith with due care and diligence for the best interests of </w:t>
      </w:r>
      <w:r w:rsidR="00C773C3" w:rsidRPr="00C773C3">
        <w:rPr>
          <w:rStyle w:val="normaltextrun"/>
          <w:sz w:val="22"/>
          <w:szCs w:val="22"/>
        </w:rPr>
        <w:t>Brecon and District Mind</w:t>
      </w:r>
      <w:r w:rsidRPr="00C773C3">
        <w:rPr>
          <w:rStyle w:val="normaltextrun"/>
          <w:sz w:val="22"/>
          <w:szCs w:val="22"/>
        </w:rPr>
        <w:t> </w:t>
      </w:r>
      <w:r w:rsidRPr="002E5D3B">
        <w:rPr>
          <w:rStyle w:val="normaltextrun"/>
          <w:sz w:val="22"/>
          <w:szCs w:val="22"/>
        </w:rPr>
        <w:t>and working within </w:t>
      </w:r>
      <w:r w:rsidR="00C773C3" w:rsidRPr="00C773C3">
        <w:rPr>
          <w:rStyle w:val="normaltextrun"/>
          <w:sz w:val="22"/>
          <w:szCs w:val="22"/>
        </w:rPr>
        <w:t>Brecon and District Mind</w:t>
      </w:r>
      <w:r w:rsidRPr="00C773C3">
        <w:rPr>
          <w:rStyle w:val="normaltextrun"/>
          <w:sz w:val="22"/>
          <w:szCs w:val="22"/>
        </w:rPr>
        <w:t>’s </w:t>
      </w:r>
      <w:r w:rsidRPr="002E5D3B">
        <w:rPr>
          <w:rStyle w:val="normaltextrun"/>
          <w:sz w:val="22"/>
          <w:szCs w:val="22"/>
        </w:rPr>
        <w:t>vision, </w:t>
      </w:r>
      <w:proofErr w:type="gramStart"/>
      <w:r w:rsidRPr="002E5D3B">
        <w:rPr>
          <w:rStyle w:val="normaltextrun"/>
          <w:sz w:val="22"/>
          <w:szCs w:val="22"/>
        </w:rPr>
        <w:t>mission</w:t>
      </w:r>
      <w:proofErr w:type="gramEnd"/>
      <w:r w:rsidRPr="002E5D3B">
        <w:rPr>
          <w:rStyle w:val="normaltextrun"/>
          <w:sz w:val="22"/>
          <w:szCs w:val="22"/>
        </w:rPr>
        <w:t xml:space="preserve"> and values. </w:t>
      </w:r>
      <w:r w:rsidRPr="002E5D3B">
        <w:rPr>
          <w:rStyle w:val="eop"/>
          <w:sz w:val="22"/>
          <w:szCs w:val="22"/>
        </w:rPr>
        <w:t> </w:t>
      </w:r>
    </w:p>
    <w:p w14:paraId="6F323126" w14:textId="77777777" w:rsidR="00DD6BAE" w:rsidRPr="002E5D3B" w:rsidRDefault="00DD6BAE" w:rsidP="00DD6BAE">
      <w:pPr>
        <w:pStyle w:val="ListBullet2"/>
        <w:rPr>
          <w:sz w:val="22"/>
          <w:szCs w:val="22"/>
        </w:rPr>
      </w:pPr>
      <w:r w:rsidRPr="002E5D3B">
        <w:rPr>
          <w:rStyle w:val="normaltextrun"/>
          <w:sz w:val="22"/>
          <w:szCs w:val="22"/>
        </w:rPr>
        <w:lastRenderedPageBreak/>
        <w:t>To attend and participate in board meetings, contributing own opinions and ensuring that papers are read in preparation for meetings. </w:t>
      </w:r>
      <w:r w:rsidRPr="002E5D3B">
        <w:rPr>
          <w:rStyle w:val="eop"/>
          <w:sz w:val="22"/>
          <w:szCs w:val="22"/>
        </w:rPr>
        <w:t> </w:t>
      </w:r>
    </w:p>
    <w:p w14:paraId="73946348" w14:textId="77777777" w:rsidR="00DD6BAE" w:rsidRPr="002E5D3B" w:rsidRDefault="00DD6BAE" w:rsidP="00DD6BAE">
      <w:pPr>
        <w:pStyle w:val="ListBullet2"/>
        <w:rPr>
          <w:sz w:val="22"/>
          <w:szCs w:val="22"/>
        </w:rPr>
      </w:pPr>
      <w:r w:rsidRPr="002E5D3B">
        <w:rPr>
          <w:rStyle w:val="normaltextrun"/>
          <w:sz w:val="22"/>
          <w:szCs w:val="22"/>
        </w:rPr>
        <w:t>To undertake training and attend induction. </w:t>
      </w:r>
      <w:r w:rsidRPr="002E5D3B">
        <w:rPr>
          <w:rStyle w:val="eop"/>
          <w:sz w:val="22"/>
          <w:szCs w:val="22"/>
        </w:rPr>
        <w:t> </w:t>
      </w:r>
    </w:p>
    <w:p w14:paraId="1EB1B154" w14:textId="77777777" w:rsidR="00DD6BAE" w:rsidRPr="002E5D3B" w:rsidRDefault="00DD6BAE" w:rsidP="00DD6BAE">
      <w:pPr>
        <w:pStyle w:val="ListBullet2"/>
        <w:rPr>
          <w:sz w:val="22"/>
          <w:szCs w:val="22"/>
        </w:rPr>
      </w:pPr>
      <w:r w:rsidRPr="002E5D3B">
        <w:rPr>
          <w:rStyle w:val="normaltextrun"/>
          <w:sz w:val="22"/>
          <w:szCs w:val="22"/>
        </w:rPr>
        <w:t>Respect confidentiality of matters discussed at board and any other meetings set up by the board. </w:t>
      </w:r>
      <w:r w:rsidRPr="002E5D3B">
        <w:rPr>
          <w:rStyle w:val="eop"/>
          <w:sz w:val="22"/>
          <w:szCs w:val="22"/>
        </w:rPr>
        <w:t> </w:t>
      </w:r>
    </w:p>
    <w:p w14:paraId="21EC93D9" w14:textId="77777777" w:rsidR="00DD6BAE" w:rsidRPr="002E5D3B" w:rsidRDefault="00DD6BAE" w:rsidP="00DD6BAE">
      <w:pPr>
        <w:pStyle w:val="ListBullet2"/>
        <w:rPr>
          <w:sz w:val="22"/>
          <w:szCs w:val="22"/>
        </w:rPr>
      </w:pPr>
      <w:r w:rsidRPr="002E5D3B">
        <w:rPr>
          <w:rStyle w:val="normaltextrun"/>
          <w:sz w:val="22"/>
          <w:szCs w:val="22"/>
        </w:rPr>
        <w:t>Evaluate the performance of board in relation to the agreed objectives. </w:t>
      </w:r>
      <w:r w:rsidRPr="002E5D3B">
        <w:rPr>
          <w:rStyle w:val="eop"/>
          <w:sz w:val="22"/>
          <w:szCs w:val="22"/>
        </w:rPr>
        <w:t> </w:t>
      </w:r>
    </w:p>
    <w:p w14:paraId="0BF0A561" w14:textId="0D4F201A" w:rsidR="00DD6BAE" w:rsidRPr="00EE08B1" w:rsidRDefault="001A22E6" w:rsidP="00DD6BAE">
      <w:pPr>
        <w:pStyle w:val="ListBullet2"/>
        <w:rPr>
          <w:sz w:val="22"/>
          <w:szCs w:val="22"/>
        </w:rPr>
      </w:pPr>
      <w:r w:rsidRPr="00A22CC6">
        <w:rPr>
          <w:noProof/>
        </w:rPr>
        <w:drawing>
          <wp:anchor distT="0" distB="0" distL="114300" distR="114300" simplePos="0" relativeHeight="251705344" behindDoc="1" locked="0" layoutInCell="1" allowOverlap="1" wp14:anchorId="7843E918" wp14:editId="34018AE0">
            <wp:simplePos x="0" y="0"/>
            <wp:positionH relativeFrom="column">
              <wp:posOffset>4581525</wp:posOffset>
            </wp:positionH>
            <wp:positionV relativeFrom="paragraph">
              <wp:posOffset>0</wp:posOffset>
            </wp:positionV>
            <wp:extent cx="1823720" cy="1823720"/>
            <wp:effectExtent l="0" t="0" r="5080" b="5080"/>
            <wp:wrapThrough wrapText="bothSides">
              <wp:wrapPolygon edited="0">
                <wp:start x="0" y="0"/>
                <wp:lineTo x="0" y="21435"/>
                <wp:lineTo x="21435" y="21435"/>
                <wp:lineTo x="21435"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23720" cy="1823720"/>
                    </a:xfrm>
                    <a:prstGeom prst="rect">
                      <a:avLst/>
                    </a:prstGeom>
                  </pic:spPr>
                </pic:pic>
              </a:graphicData>
            </a:graphic>
            <wp14:sizeRelH relativeFrom="margin">
              <wp14:pctWidth>0</wp14:pctWidth>
            </wp14:sizeRelH>
            <wp14:sizeRelV relativeFrom="margin">
              <wp14:pctHeight>0</wp14:pctHeight>
            </wp14:sizeRelV>
          </wp:anchor>
        </w:drawing>
      </w:r>
      <w:r w:rsidR="00DD6BAE" w:rsidRPr="00EE08B1">
        <w:rPr>
          <w:rStyle w:val="normaltextrun"/>
          <w:sz w:val="22"/>
          <w:szCs w:val="22"/>
        </w:rPr>
        <w:t>To engage with the wider work of </w:t>
      </w:r>
      <w:r w:rsidR="00C773C3" w:rsidRPr="00C773C3">
        <w:rPr>
          <w:rStyle w:val="normaltextrun"/>
          <w:sz w:val="22"/>
          <w:szCs w:val="22"/>
        </w:rPr>
        <w:t>Brecon and District Mind</w:t>
      </w:r>
      <w:r w:rsidR="00DD6BAE" w:rsidRPr="00EE08B1">
        <w:rPr>
          <w:rStyle w:val="normaltextrun"/>
          <w:sz w:val="22"/>
          <w:szCs w:val="22"/>
        </w:rPr>
        <w:t>. </w:t>
      </w:r>
      <w:r w:rsidR="00DD6BAE" w:rsidRPr="00EE08B1">
        <w:rPr>
          <w:rStyle w:val="eop"/>
          <w:sz w:val="22"/>
          <w:szCs w:val="22"/>
        </w:rPr>
        <w:t> </w:t>
      </w:r>
    </w:p>
    <w:p w14:paraId="2A0540E6" w14:textId="4CEE9374" w:rsidR="00DD6BAE" w:rsidRPr="00EE08B1" w:rsidRDefault="00DD6BAE" w:rsidP="00DD6BAE">
      <w:pPr>
        <w:pStyle w:val="BodyText"/>
        <w:rPr>
          <w:sz w:val="22"/>
          <w:szCs w:val="22"/>
          <w:highlight w:val="lightGray"/>
        </w:rPr>
      </w:pPr>
      <w:r w:rsidRPr="00EE08B1">
        <w:rPr>
          <w:rStyle w:val="normaltextrun"/>
          <w:sz w:val="22"/>
          <w:szCs w:val="22"/>
        </w:rPr>
        <w:t>The trustee role is voluntary with expenses paid. Time commitment will vary but it is expected to require </w:t>
      </w:r>
      <w:r w:rsidRPr="00C773C3">
        <w:rPr>
          <w:rStyle w:val="normaltextrun"/>
          <w:sz w:val="22"/>
          <w:szCs w:val="22"/>
        </w:rPr>
        <w:t>approximately 8</w:t>
      </w:r>
      <w:r w:rsidR="00C773C3">
        <w:rPr>
          <w:rStyle w:val="normaltextrun"/>
          <w:sz w:val="22"/>
          <w:szCs w:val="22"/>
        </w:rPr>
        <w:t xml:space="preserve"> -10</w:t>
      </w:r>
      <w:r w:rsidRPr="00C773C3">
        <w:rPr>
          <w:rStyle w:val="normaltextrun"/>
          <w:sz w:val="22"/>
          <w:szCs w:val="22"/>
        </w:rPr>
        <w:t xml:space="preserve"> hours per month. </w:t>
      </w:r>
      <w:r w:rsidR="00C773C3">
        <w:rPr>
          <w:rStyle w:val="normaltextrun"/>
          <w:sz w:val="22"/>
          <w:szCs w:val="22"/>
        </w:rPr>
        <w:t>Currently we have 11</w:t>
      </w:r>
      <w:r w:rsidR="0039784F" w:rsidRPr="00C773C3">
        <w:rPr>
          <w:rStyle w:val="normaltextrun"/>
          <w:sz w:val="22"/>
          <w:szCs w:val="22"/>
        </w:rPr>
        <w:t xml:space="preserve"> board meetings a year </w:t>
      </w:r>
      <w:r w:rsidR="00C773C3">
        <w:rPr>
          <w:rStyle w:val="normaltextrun"/>
          <w:sz w:val="22"/>
          <w:szCs w:val="22"/>
        </w:rPr>
        <w:t xml:space="preserve">which </w:t>
      </w:r>
      <w:r w:rsidR="0039784F" w:rsidRPr="00C773C3">
        <w:rPr>
          <w:rStyle w:val="normaltextrun"/>
          <w:sz w:val="22"/>
          <w:szCs w:val="22"/>
        </w:rPr>
        <w:t>take place</w:t>
      </w:r>
      <w:r w:rsidR="00C773C3">
        <w:rPr>
          <w:rStyle w:val="normaltextrun"/>
          <w:sz w:val="22"/>
          <w:szCs w:val="22"/>
        </w:rPr>
        <w:t xml:space="preserve"> Monthly, other than in August. We anticipate that by the end of 2024 this will move to 6 meetings a year with Sub committees meeting in addition to this. </w:t>
      </w:r>
      <w:r w:rsidRPr="00C773C3">
        <w:rPr>
          <w:rStyle w:val="normaltextrun"/>
          <w:sz w:val="22"/>
          <w:szCs w:val="22"/>
        </w:rPr>
        <w:t xml:space="preserve"> </w:t>
      </w:r>
    </w:p>
    <w:p w14:paraId="7099AD55" w14:textId="418CE660" w:rsidR="00DD6BAE" w:rsidRDefault="00DD6BAE" w:rsidP="00DD6BAE">
      <w:pPr>
        <w:pStyle w:val="Heading3"/>
      </w:pPr>
      <w:r>
        <w:t>Person specification</w:t>
      </w:r>
    </w:p>
    <w:p w14:paraId="3C11C320" w14:textId="3EA299D6" w:rsidR="00DD6BAE" w:rsidRPr="00EE08B1" w:rsidRDefault="00DD6BAE" w:rsidP="00DD6BAE">
      <w:pPr>
        <w:pStyle w:val="BodyText"/>
        <w:rPr>
          <w:sz w:val="22"/>
          <w:szCs w:val="22"/>
        </w:rPr>
      </w:pPr>
      <w:r w:rsidRPr="00EE08B1">
        <w:rPr>
          <w:rStyle w:val="normaltextrun"/>
          <w:sz w:val="22"/>
          <w:szCs w:val="22"/>
        </w:rPr>
        <w:t>All trustees need to demonstrate the following competencies to become a member of the board:</w:t>
      </w:r>
      <w:r w:rsidRPr="00EE08B1">
        <w:rPr>
          <w:rStyle w:val="eop"/>
          <w:sz w:val="22"/>
          <w:szCs w:val="22"/>
        </w:rPr>
        <w:t> </w:t>
      </w:r>
    </w:p>
    <w:p w14:paraId="10776A1C" w14:textId="6F78E13F" w:rsidR="00DD6BAE" w:rsidRPr="00651D9B" w:rsidRDefault="00DD6BAE" w:rsidP="00DD6BAE">
      <w:pPr>
        <w:pStyle w:val="ListBullet2"/>
        <w:rPr>
          <w:rFonts w:asciiTheme="minorHAnsi" w:hAnsiTheme="minorHAnsi" w:cstheme="minorHAnsi"/>
          <w:color w:val="auto"/>
        </w:rPr>
      </w:pPr>
      <w:r w:rsidRPr="00651D9B">
        <w:rPr>
          <w:rStyle w:val="normaltextrun"/>
          <w:rFonts w:asciiTheme="minorHAnsi" w:hAnsiTheme="minorHAnsi" w:cstheme="minorHAnsi"/>
          <w:sz w:val="22"/>
          <w:szCs w:val="22"/>
        </w:rPr>
        <w:t>a commitment to</w:t>
      </w:r>
      <w:r w:rsidR="00C773C3">
        <w:rPr>
          <w:rStyle w:val="normaltextrun"/>
          <w:rFonts w:asciiTheme="minorHAnsi" w:hAnsiTheme="minorHAnsi" w:cstheme="minorHAnsi"/>
          <w:sz w:val="22"/>
          <w:szCs w:val="22"/>
        </w:rPr>
        <w:t xml:space="preserve"> Brecon and District Mind’s</w:t>
      </w:r>
      <w:r w:rsidR="00C773C3" w:rsidRPr="00651D9B">
        <w:rPr>
          <w:rStyle w:val="normaltextrun"/>
          <w:rFonts w:asciiTheme="minorHAnsi" w:hAnsiTheme="minorHAnsi" w:cstheme="minorHAnsi"/>
          <w:sz w:val="22"/>
          <w:szCs w:val="22"/>
        </w:rPr>
        <w:t xml:space="preserve"> </w:t>
      </w:r>
      <w:r w:rsidRPr="00651D9B">
        <w:rPr>
          <w:rStyle w:val="normaltextrun"/>
          <w:rFonts w:asciiTheme="minorHAnsi" w:hAnsiTheme="minorHAnsi" w:cstheme="minorHAnsi"/>
          <w:sz w:val="22"/>
          <w:szCs w:val="22"/>
        </w:rPr>
        <w:t>vision, </w:t>
      </w:r>
      <w:proofErr w:type="gramStart"/>
      <w:r w:rsidRPr="00651D9B">
        <w:rPr>
          <w:rStyle w:val="normaltextrun"/>
          <w:rFonts w:asciiTheme="minorHAnsi" w:hAnsiTheme="minorHAnsi" w:cstheme="minorHAnsi"/>
          <w:sz w:val="22"/>
          <w:szCs w:val="22"/>
        </w:rPr>
        <w:t>mission</w:t>
      </w:r>
      <w:proofErr w:type="gramEnd"/>
      <w:r w:rsidRPr="00651D9B">
        <w:rPr>
          <w:rStyle w:val="normaltextrun"/>
          <w:rFonts w:asciiTheme="minorHAnsi" w:hAnsiTheme="minorHAnsi" w:cstheme="minorHAnsi"/>
          <w:sz w:val="22"/>
          <w:szCs w:val="22"/>
        </w:rPr>
        <w:t xml:space="preserve"> and values </w:t>
      </w:r>
      <w:r w:rsidRPr="00651D9B">
        <w:rPr>
          <w:rStyle w:val="eop"/>
          <w:rFonts w:asciiTheme="minorHAnsi" w:hAnsiTheme="minorHAnsi" w:cstheme="minorHAnsi"/>
          <w:sz w:val="22"/>
          <w:szCs w:val="22"/>
        </w:rPr>
        <w:t> </w:t>
      </w:r>
    </w:p>
    <w:p w14:paraId="502E7296" w14:textId="2B78AA8F" w:rsidR="00DD6BAE" w:rsidRPr="00651D9B" w:rsidRDefault="00DD6BAE" w:rsidP="00DD6BAE">
      <w:pPr>
        <w:pStyle w:val="ListBullet2"/>
        <w:rPr>
          <w:rFonts w:asciiTheme="minorHAnsi" w:hAnsiTheme="minorHAnsi" w:cstheme="minorHAnsi"/>
        </w:rPr>
      </w:pPr>
      <w:r w:rsidRPr="00651D9B">
        <w:rPr>
          <w:rStyle w:val="normaltextrun"/>
          <w:rFonts w:asciiTheme="minorHAnsi" w:hAnsiTheme="minorHAnsi" w:cstheme="minorHAnsi"/>
          <w:sz w:val="22"/>
          <w:szCs w:val="22"/>
        </w:rPr>
        <w:t>knowledge and / or interest in mental health issues</w:t>
      </w:r>
      <w:r w:rsidRPr="00651D9B">
        <w:rPr>
          <w:rStyle w:val="eop"/>
          <w:rFonts w:asciiTheme="minorHAnsi" w:hAnsiTheme="minorHAnsi" w:cstheme="minorHAnsi"/>
          <w:sz w:val="22"/>
          <w:szCs w:val="22"/>
        </w:rPr>
        <w:t> </w:t>
      </w:r>
    </w:p>
    <w:p w14:paraId="20EECA19" w14:textId="583DC0D2" w:rsidR="00DD6BAE" w:rsidRPr="00651D9B" w:rsidRDefault="00DD6BAE" w:rsidP="00DD6BAE">
      <w:pPr>
        <w:pStyle w:val="ListBullet2"/>
        <w:rPr>
          <w:rFonts w:asciiTheme="minorHAnsi" w:hAnsiTheme="minorHAnsi" w:cstheme="minorHAnsi"/>
        </w:rPr>
      </w:pPr>
      <w:r w:rsidRPr="00651D9B">
        <w:rPr>
          <w:rStyle w:val="normaltextrun"/>
          <w:rFonts w:asciiTheme="minorHAnsi" w:hAnsiTheme="minorHAnsi" w:cstheme="minorHAnsi"/>
          <w:sz w:val="22"/>
          <w:szCs w:val="22"/>
        </w:rPr>
        <w:t xml:space="preserve">a willingness to devote the necessary time and </w:t>
      </w:r>
      <w:proofErr w:type="gramStart"/>
      <w:r w:rsidRPr="00651D9B">
        <w:rPr>
          <w:rStyle w:val="normaltextrun"/>
          <w:rFonts w:asciiTheme="minorHAnsi" w:hAnsiTheme="minorHAnsi" w:cstheme="minorHAnsi"/>
          <w:sz w:val="22"/>
          <w:szCs w:val="22"/>
        </w:rPr>
        <w:t>effort</w:t>
      </w:r>
      <w:proofErr w:type="gramEnd"/>
      <w:r w:rsidRPr="00651D9B">
        <w:rPr>
          <w:rStyle w:val="normaltextrun"/>
          <w:rFonts w:asciiTheme="minorHAnsi" w:hAnsiTheme="minorHAnsi" w:cstheme="minorHAnsi"/>
          <w:sz w:val="22"/>
          <w:szCs w:val="22"/>
        </w:rPr>
        <w:t> </w:t>
      </w:r>
      <w:r w:rsidRPr="00651D9B">
        <w:rPr>
          <w:rStyle w:val="eop"/>
          <w:rFonts w:asciiTheme="minorHAnsi" w:hAnsiTheme="minorHAnsi" w:cstheme="minorHAnsi"/>
          <w:sz w:val="22"/>
          <w:szCs w:val="22"/>
        </w:rPr>
        <w:t> </w:t>
      </w:r>
    </w:p>
    <w:p w14:paraId="03CBE040" w14:textId="09D6EE74" w:rsidR="00DD6BAE" w:rsidRPr="00651D9B" w:rsidRDefault="00DD6BAE" w:rsidP="00DD6BAE">
      <w:pPr>
        <w:pStyle w:val="ListBullet2"/>
        <w:rPr>
          <w:rFonts w:asciiTheme="minorHAnsi" w:hAnsiTheme="minorHAnsi" w:cstheme="minorHAnsi"/>
        </w:rPr>
      </w:pPr>
      <w:r w:rsidRPr="00651D9B">
        <w:rPr>
          <w:rStyle w:val="normaltextrun"/>
          <w:rFonts w:asciiTheme="minorHAnsi" w:hAnsiTheme="minorHAnsi" w:cstheme="minorHAnsi"/>
          <w:sz w:val="22"/>
          <w:szCs w:val="22"/>
        </w:rPr>
        <w:t>strategic vision </w:t>
      </w:r>
      <w:r w:rsidRPr="00651D9B">
        <w:rPr>
          <w:rStyle w:val="eop"/>
          <w:rFonts w:asciiTheme="minorHAnsi" w:hAnsiTheme="minorHAnsi" w:cstheme="minorHAnsi"/>
          <w:sz w:val="22"/>
          <w:szCs w:val="22"/>
        </w:rPr>
        <w:t> </w:t>
      </w:r>
    </w:p>
    <w:p w14:paraId="3F66AF72" w14:textId="1C68B6FA" w:rsidR="00DD6BAE" w:rsidRPr="00651D9B" w:rsidRDefault="00DD6BAE" w:rsidP="00DD6BAE">
      <w:pPr>
        <w:pStyle w:val="ListBullet2"/>
        <w:rPr>
          <w:rFonts w:asciiTheme="minorHAnsi" w:hAnsiTheme="minorHAnsi" w:cstheme="minorHAnsi"/>
        </w:rPr>
      </w:pPr>
      <w:r w:rsidRPr="00651D9B">
        <w:rPr>
          <w:rStyle w:val="normaltextrun"/>
          <w:rFonts w:asciiTheme="minorHAnsi" w:hAnsiTheme="minorHAnsi" w:cstheme="minorHAnsi"/>
          <w:sz w:val="22"/>
          <w:szCs w:val="22"/>
        </w:rPr>
        <w:t>good, independent judgement </w:t>
      </w:r>
      <w:r w:rsidRPr="00651D9B">
        <w:rPr>
          <w:rStyle w:val="eop"/>
          <w:rFonts w:asciiTheme="minorHAnsi" w:hAnsiTheme="minorHAnsi" w:cstheme="minorHAnsi"/>
          <w:sz w:val="22"/>
          <w:szCs w:val="22"/>
        </w:rPr>
        <w:t> </w:t>
      </w:r>
    </w:p>
    <w:p w14:paraId="61658B18" w14:textId="679115C4" w:rsidR="00DD6BAE" w:rsidRPr="00651D9B" w:rsidRDefault="00DD6BAE" w:rsidP="00DD6BAE">
      <w:pPr>
        <w:pStyle w:val="ListBullet2"/>
        <w:rPr>
          <w:rFonts w:asciiTheme="minorHAnsi" w:hAnsiTheme="minorHAnsi" w:cstheme="minorHAnsi"/>
        </w:rPr>
      </w:pPr>
      <w:r w:rsidRPr="00651D9B">
        <w:rPr>
          <w:rStyle w:val="normaltextrun"/>
          <w:rFonts w:asciiTheme="minorHAnsi" w:hAnsiTheme="minorHAnsi" w:cstheme="minorHAnsi"/>
          <w:sz w:val="22"/>
          <w:szCs w:val="22"/>
        </w:rPr>
        <w:t xml:space="preserve">an ability to analyse information and think </w:t>
      </w:r>
      <w:proofErr w:type="gramStart"/>
      <w:r w:rsidRPr="00651D9B">
        <w:rPr>
          <w:rStyle w:val="normaltextrun"/>
          <w:rFonts w:asciiTheme="minorHAnsi" w:hAnsiTheme="minorHAnsi" w:cstheme="minorHAnsi"/>
          <w:sz w:val="22"/>
          <w:szCs w:val="22"/>
        </w:rPr>
        <w:t>creatively</w:t>
      </w:r>
      <w:proofErr w:type="gramEnd"/>
      <w:r w:rsidRPr="00651D9B">
        <w:rPr>
          <w:rStyle w:val="normaltextrun"/>
          <w:rFonts w:asciiTheme="minorHAnsi" w:hAnsiTheme="minorHAnsi" w:cstheme="minorHAnsi"/>
          <w:sz w:val="22"/>
          <w:szCs w:val="22"/>
        </w:rPr>
        <w:t> </w:t>
      </w:r>
      <w:r w:rsidRPr="00651D9B">
        <w:rPr>
          <w:rStyle w:val="eop"/>
          <w:rFonts w:asciiTheme="minorHAnsi" w:hAnsiTheme="minorHAnsi" w:cstheme="minorHAnsi"/>
          <w:sz w:val="22"/>
          <w:szCs w:val="22"/>
        </w:rPr>
        <w:t> </w:t>
      </w:r>
    </w:p>
    <w:p w14:paraId="0F95FA07" w14:textId="77777777" w:rsidR="00DD6BAE" w:rsidRPr="00651D9B" w:rsidRDefault="00DD6BAE" w:rsidP="00DD6BAE">
      <w:pPr>
        <w:pStyle w:val="ListBullet2"/>
        <w:rPr>
          <w:rFonts w:asciiTheme="minorHAnsi" w:hAnsiTheme="minorHAnsi" w:cstheme="minorHAnsi"/>
        </w:rPr>
      </w:pPr>
      <w:r w:rsidRPr="00651D9B">
        <w:rPr>
          <w:rStyle w:val="normaltextrun"/>
          <w:rFonts w:asciiTheme="minorHAnsi" w:hAnsiTheme="minorHAnsi" w:cstheme="minorHAnsi"/>
          <w:sz w:val="22"/>
          <w:szCs w:val="22"/>
        </w:rPr>
        <w:t xml:space="preserve">a willingness to speak their </w:t>
      </w:r>
      <w:proofErr w:type="gramStart"/>
      <w:r w:rsidRPr="00651D9B">
        <w:rPr>
          <w:rStyle w:val="normaltextrun"/>
          <w:rFonts w:asciiTheme="minorHAnsi" w:hAnsiTheme="minorHAnsi" w:cstheme="minorHAnsi"/>
          <w:sz w:val="22"/>
          <w:szCs w:val="22"/>
        </w:rPr>
        <w:t>mind</w:t>
      </w:r>
      <w:proofErr w:type="gramEnd"/>
      <w:r w:rsidRPr="00651D9B">
        <w:rPr>
          <w:rStyle w:val="normaltextrun"/>
          <w:rFonts w:asciiTheme="minorHAnsi" w:hAnsiTheme="minorHAnsi" w:cstheme="minorHAnsi"/>
          <w:sz w:val="22"/>
          <w:szCs w:val="22"/>
        </w:rPr>
        <w:t> </w:t>
      </w:r>
      <w:r w:rsidRPr="00651D9B">
        <w:rPr>
          <w:rStyle w:val="eop"/>
          <w:rFonts w:asciiTheme="minorHAnsi" w:hAnsiTheme="minorHAnsi" w:cstheme="minorHAnsi"/>
          <w:sz w:val="22"/>
          <w:szCs w:val="22"/>
        </w:rPr>
        <w:t> </w:t>
      </w:r>
    </w:p>
    <w:p w14:paraId="07A59E03" w14:textId="47EF958F" w:rsidR="00DD6BAE" w:rsidRPr="00651D9B" w:rsidRDefault="00DD6BAE" w:rsidP="00DD6BAE">
      <w:pPr>
        <w:pStyle w:val="ListBullet2"/>
        <w:rPr>
          <w:rFonts w:asciiTheme="minorHAnsi" w:hAnsiTheme="minorHAnsi" w:cstheme="minorHAnsi"/>
        </w:rPr>
      </w:pPr>
      <w:r w:rsidRPr="00651D9B">
        <w:rPr>
          <w:rStyle w:val="normaltextrun"/>
          <w:rFonts w:asciiTheme="minorHAnsi" w:hAnsiTheme="minorHAnsi" w:cstheme="minorHAnsi"/>
          <w:sz w:val="22"/>
          <w:szCs w:val="22"/>
        </w:rPr>
        <w:t>an understanding and acceptance of the </w:t>
      </w:r>
      <w:hyperlink r:id="rId9" w:tgtFrame="_blank" w:history="1">
        <w:r w:rsidRPr="00651D9B">
          <w:rPr>
            <w:rStyle w:val="normaltextrun"/>
            <w:rFonts w:asciiTheme="minorHAnsi" w:hAnsiTheme="minorHAnsi" w:cstheme="minorHAnsi"/>
            <w:color w:val="0563C1"/>
            <w:sz w:val="22"/>
            <w:szCs w:val="22"/>
            <w:u w:val="single"/>
          </w:rPr>
          <w:t>legal duties, responsibilities and liabilities of trusteeship</w:t>
        </w:r>
      </w:hyperlink>
      <w:r w:rsidRPr="00651D9B">
        <w:rPr>
          <w:rStyle w:val="normaltextrun"/>
          <w:rFonts w:asciiTheme="minorHAnsi" w:hAnsiTheme="minorHAnsi" w:cstheme="minorHAnsi"/>
          <w:sz w:val="22"/>
          <w:szCs w:val="22"/>
        </w:rPr>
        <w:t> </w:t>
      </w:r>
      <w:r w:rsidRPr="00651D9B">
        <w:rPr>
          <w:rStyle w:val="eop"/>
          <w:rFonts w:asciiTheme="minorHAnsi" w:hAnsiTheme="minorHAnsi" w:cstheme="minorHAnsi"/>
          <w:sz w:val="22"/>
          <w:szCs w:val="22"/>
        </w:rPr>
        <w:t> </w:t>
      </w:r>
    </w:p>
    <w:p w14:paraId="77AB86CB" w14:textId="13DB3AC1" w:rsidR="00DD6BAE" w:rsidRPr="00651D9B" w:rsidRDefault="00DD6BAE" w:rsidP="00DD6BAE">
      <w:pPr>
        <w:pStyle w:val="ListBullet2"/>
        <w:rPr>
          <w:rFonts w:asciiTheme="minorHAnsi" w:hAnsiTheme="minorHAnsi" w:cstheme="minorHAnsi"/>
        </w:rPr>
      </w:pPr>
      <w:r w:rsidRPr="00651D9B">
        <w:rPr>
          <w:rStyle w:val="normaltextrun"/>
          <w:rFonts w:asciiTheme="minorHAnsi" w:hAnsiTheme="minorHAnsi" w:cstheme="minorHAnsi"/>
          <w:sz w:val="22"/>
          <w:szCs w:val="22"/>
        </w:rPr>
        <w:t xml:space="preserve">an ability to work effectively as a member of a </w:t>
      </w:r>
      <w:proofErr w:type="gramStart"/>
      <w:r w:rsidRPr="00651D9B">
        <w:rPr>
          <w:rStyle w:val="normaltextrun"/>
          <w:rFonts w:asciiTheme="minorHAnsi" w:hAnsiTheme="minorHAnsi" w:cstheme="minorHAnsi"/>
          <w:sz w:val="22"/>
          <w:szCs w:val="22"/>
        </w:rPr>
        <w:t>team</w:t>
      </w:r>
      <w:proofErr w:type="gramEnd"/>
      <w:r w:rsidRPr="00651D9B">
        <w:rPr>
          <w:rStyle w:val="normaltextrun"/>
          <w:rFonts w:asciiTheme="minorHAnsi" w:hAnsiTheme="minorHAnsi" w:cstheme="minorHAnsi"/>
          <w:sz w:val="22"/>
          <w:szCs w:val="22"/>
        </w:rPr>
        <w:t> </w:t>
      </w:r>
      <w:r w:rsidRPr="00651D9B">
        <w:rPr>
          <w:rStyle w:val="eop"/>
          <w:rFonts w:asciiTheme="minorHAnsi" w:hAnsiTheme="minorHAnsi" w:cstheme="minorHAnsi"/>
          <w:sz w:val="22"/>
          <w:szCs w:val="22"/>
        </w:rPr>
        <w:t> </w:t>
      </w:r>
    </w:p>
    <w:p w14:paraId="0A5F124F" w14:textId="77777777" w:rsidR="00DD6BAE" w:rsidRPr="00651D9B" w:rsidRDefault="00DD6BAE" w:rsidP="00DD6BAE">
      <w:pPr>
        <w:pStyle w:val="ListBullet2"/>
        <w:rPr>
          <w:rFonts w:asciiTheme="minorHAnsi" w:hAnsiTheme="minorHAnsi" w:cstheme="minorHAnsi"/>
        </w:rPr>
      </w:pPr>
      <w:r w:rsidRPr="00651D9B">
        <w:rPr>
          <w:rStyle w:val="normaltextrun"/>
          <w:rFonts w:asciiTheme="minorHAnsi" w:hAnsiTheme="minorHAnsi" w:cstheme="minorHAnsi"/>
          <w:sz w:val="22"/>
          <w:szCs w:val="22"/>
        </w:rPr>
        <w:t xml:space="preserve">seek constructive debate and dialogue over </w:t>
      </w:r>
      <w:proofErr w:type="gramStart"/>
      <w:r w:rsidRPr="00651D9B">
        <w:rPr>
          <w:rStyle w:val="normaltextrun"/>
          <w:rFonts w:asciiTheme="minorHAnsi" w:hAnsiTheme="minorHAnsi" w:cstheme="minorHAnsi"/>
          <w:sz w:val="22"/>
          <w:szCs w:val="22"/>
        </w:rPr>
        <w:t>confrontation</w:t>
      </w:r>
      <w:proofErr w:type="gramEnd"/>
      <w:r w:rsidRPr="00651D9B">
        <w:rPr>
          <w:rStyle w:val="eop"/>
          <w:rFonts w:asciiTheme="minorHAnsi" w:hAnsiTheme="minorHAnsi" w:cstheme="minorHAnsi"/>
          <w:sz w:val="22"/>
          <w:szCs w:val="22"/>
        </w:rPr>
        <w:t> </w:t>
      </w:r>
    </w:p>
    <w:p w14:paraId="7C4E1E36" w14:textId="5C0680ED" w:rsidR="00DD6BAE" w:rsidRPr="00651D9B" w:rsidRDefault="00DD6BAE" w:rsidP="00DD6BAE">
      <w:pPr>
        <w:pStyle w:val="ListBullet2"/>
        <w:rPr>
          <w:rFonts w:asciiTheme="minorHAnsi" w:hAnsiTheme="minorHAnsi" w:cstheme="minorHAnsi"/>
        </w:rPr>
      </w:pPr>
      <w:r w:rsidRPr="00651D9B">
        <w:rPr>
          <w:rStyle w:val="normaltextrun"/>
          <w:rFonts w:asciiTheme="minorHAnsi" w:hAnsiTheme="minorHAnsi" w:cstheme="minorHAnsi"/>
          <w:sz w:val="22"/>
          <w:szCs w:val="22"/>
        </w:rPr>
        <w:lastRenderedPageBreak/>
        <w:t>a commitment to </w:t>
      </w:r>
      <w:hyperlink r:id="rId10" w:tgtFrame="_blank" w:history="1">
        <w:r w:rsidRPr="00651D9B">
          <w:rPr>
            <w:rStyle w:val="normaltextrun"/>
            <w:rFonts w:asciiTheme="minorHAnsi" w:hAnsiTheme="minorHAnsi" w:cstheme="minorHAnsi"/>
            <w:color w:val="0563C1"/>
            <w:sz w:val="22"/>
            <w:szCs w:val="22"/>
            <w:u w:val="single"/>
          </w:rPr>
          <w:t>Nolan’s seven principles of public life</w:t>
        </w:r>
      </w:hyperlink>
      <w:r w:rsidRPr="00651D9B">
        <w:rPr>
          <w:rStyle w:val="normaltextrun"/>
          <w:rFonts w:asciiTheme="minorHAnsi" w:hAnsiTheme="minorHAnsi" w:cstheme="minorHAnsi"/>
          <w:sz w:val="22"/>
          <w:szCs w:val="22"/>
        </w:rPr>
        <w:t>: selflessness, integrity, objectivity, accountability, openness, honesty and leadership. </w:t>
      </w:r>
      <w:r w:rsidRPr="00651D9B">
        <w:rPr>
          <w:rStyle w:val="eop"/>
          <w:rFonts w:asciiTheme="minorHAnsi" w:hAnsiTheme="minorHAnsi" w:cstheme="minorHAnsi"/>
          <w:sz w:val="22"/>
          <w:szCs w:val="22"/>
        </w:rPr>
        <w:t> </w:t>
      </w:r>
    </w:p>
    <w:p w14:paraId="06A862B8" w14:textId="0B66106C" w:rsidR="00123DE5" w:rsidRPr="00123DE5" w:rsidRDefault="00DD6BAE" w:rsidP="00DD6BAE">
      <w:pPr>
        <w:pStyle w:val="ListBullet2"/>
        <w:numPr>
          <w:ilvl w:val="0"/>
          <w:numId w:val="0"/>
        </w:numPr>
        <w:ind w:left="284"/>
        <w:rPr>
          <w:i/>
          <w:iCs/>
        </w:rPr>
      </w:pPr>
      <w:r w:rsidRPr="00EE08B1">
        <w:rPr>
          <w:rStyle w:val="normaltextrun"/>
          <w:sz w:val="22"/>
          <w:szCs w:val="22"/>
        </w:rPr>
        <w:t xml:space="preserve">In addition, the board of trustees must include members with expertise in </w:t>
      </w:r>
      <w:r w:rsidRPr="00597844">
        <w:rPr>
          <w:rStyle w:val="normaltextrun"/>
          <w:b/>
          <w:bCs/>
          <w:sz w:val="22"/>
          <w:szCs w:val="22"/>
        </w:rPr>
        <w:t>some</w:t>
      </w:r>
      <w:r w:rsidRPr="00EE08B1">
        <w:rPr>
          <w:rStyle w:val="normaltextrun"/>
          <w:sz w:val="22"/>
          <w:szCs w:val="22"/>
        </w:rPr>
        <w:t xml:space="preserve"> of </w:t>
      </w:r>
      <w:bookmarkStart w:id="1" w:name="_Hlk70408105"/>
    </w:p>
    <w:tbl>
      <w:tblPr>
        <w:tblW w:w="90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95"/>
        <w:gridCol w:w="4510"/>
      </w:tblGrid>
      <w:tr w:rsidR="00597844" w:rsidRPr="00651D9B" w14:paraId="1B244019" w14:textId="77777777" w:rsidTr="00C773C3">
        <w:trPr>
          <w:trHeight w:val="405"/>
        </w:trPr>
        <w:tc>
          <w:tcPr>
            <w:tcW w:w="4495" w:type="dxa"/>
            <w:tcBorders>
              <w:top w:val="single" w:sz="6" w:space="0" w:color="auto"/>
              <w:left w:val="single" w:sz="6" w:space="0" w:color="auto"/>
              <w:bottom w:val="single" w:sz="6" w:space="0" w:color="auto"/>
              <w:right w:val="single" w:sz="6" w:space="0" w:color="auto"/>
            </w:tcBorders>
            <w:shd w:val="clear" w:color="auto" w:fill="1300C1" w:themeFill="text2"/>
            <w:hideMark/>
          </w:tcPr>
          <w:bookmarkEnd w:id="1"/>
          <w:p w14:paraId="68921AAD" w14:textId="77777777"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b/>
                <w:bCs/>
                <w:color w:val="FFFFFF"/>
                <w:sz w:val="22"/>
                <w:szCs w:val="22"/>
                <w:lang w:eastAsia="en-GB"/>
              </w:rPr>
              <w:t>Core skills </w:t>
            </w:r>
            <w:r w:rsidRPr="00651D9B">
              <w:rPr>
                <w:rFonts w:asciiTheme="minorHAnsi" w:eastAsia="Times New Roman" w:hAnsiTheme="minorHAnsi" w:cstheme="minorHAnsi"/>
                <w:i/>
                <w:iCs/>
                <w:color w:val="FFFFFF"/>
                <w:sz w:val="22"/>
                <w:szCs w:val="22"/>
                <w:lang w:eastAsia="en-GB"/>
              </w:rPr>
              <w:t>(skills that every board should have)</w:t>
            </w:r>
            <w:r w:rsidRPr="00651D9B">
              <w:rPr>
                <w:rFonts w:asciiTheme="minorHAnsi" w:eastAsia="Times New Roman" w:hAnsiTheme="minorHAnsi" w:cstheme="minorHAnsi"/>
                <w:color w:val="FFFFFF"/>
                <w:sz w:val="22"/>
                <w:szCs w:val="22"/>
                <w:lang w:eastAsia="en-GB"/>
              </w:rPr>
              <w:t> </w:t>
            </w:r>
          </w:p>
        </w:tc>
        <w:tc>
          <w:tcPr>
            <w:tcW w:w="4510" w:type="dxa"/>
            <w:tcBorders>
              <w:top w:val="single" w:sz="6" w:space="0" w:color="auto"/>
              <w:left w:val="nil"/>
              <w:bottom w:val="single" w:sz="6" w:space="0" w:color="auto"/>
              <w:right w:val="single" w:sz="6" w:space="0" w:color="auto"/>
            </w:tcBorders>
            <w:shd w:val="clear" w:color="auto" w:fill="1300C1" w:themeFill="text2"/>
            <w:hideMark/>
          </w:tcPr>
          <w:p w14:paraId="481650BD" w14:textId="77777777"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b/>
                <w:bCs/>
                <w:color w:val="FFFFFF"/>
                <w:sz w:val="22"/>
                <w:szCs w:val="22"/>
                <w:lang w:eastAsia="en-GB"/>
              </w:rPr>
              <w:t>Additional skills </w:t>
            </w:r>
            <w:r w:rsidRPr="00651D9B">
              <w:rPr>
                <w:rFonts w:asciiTheme="minorHAnsi" w:eastAsia="Times New Roman" w:hAnsiTheme="minorHAnsi" w:cstheme="minorHAnsi"/>
                <w:i/>
                <w:iCs/>
                <w:color w:val="FFFFFF"/>
                <w:sz w:val="22"/>
                <w:szCs w:val="22"/>
                <w:lang w:eastAsia="en-GB"/>
              </w:rPr>
              <w:t>(skills that most boards would benefit from, but are not deemed essential and can be outsourced if not available from current trustees)</w:t>
            </w:r>
            <w:r w:rsidRPr="00651D9B">
              <w:rPr>
                <w:rFonts w:asciiTheme="minorHAnsi" w:eastAsia="Times New Roman" w:hAnsiTheme="minorHAnsi" w:cstheme="minorHAnsi"/>
                <w:color w:val="FFFFFF"/>
                <w:sz w:val="22"/>
                <w:szCs w:val="22"/>
                <w:lang w:eastAsia="en-GB"/>
              </w:rPr>
              <w:t> </w:t>
            </w:r>
          </w:p>
        </w:tc>
      </w:tr>
      <w:tr w:rsidR="00597844" w:rsidRPr="00651D9B" w14:paraId="28F573D6" w14:textId="77777777" w:rsidTr="00C773C3">
        <w:trPr>
          <w:trHeight w:val="405"/>
        </w:trPr>
        <w:tc>
          <w:tcPr>
            <w:tcW w:w="4495" w:type="dxa"/>
            <w:tcBorders>
              <w:top w:val="nil"/>
              <w:left w:val="single" w:sz="6" w:space="0" w:color="auto"/>
              <w:bottom w:val="single" w:sz="6" w:space="0" w:color="auto"/>
              <w:right w:val="single" w:sz="6" w:space="0" w:color="auto"/>
            </w:tcBorders>
            <w:shd w:val="clear" w:color="auto" w:fill="FFFFFF" w:themeFill="background1"/>
            <w:hideMark/>
          </w:tcPr>
          <w:p w14:paraId="58BBC5F7" w14:textId="77777777"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Charity / voluntary organisation governance   </w:t>
            </w:r>
          </w:p>
        </w:tc>
        <w:tc>
          <w:tcPr>
            <w:tcW w:w="4510" w:type="dxa"/>
            <w:tcBorders>
              <w:top w:val="nil"/>
              <w:left w:val="nil"/>
              <w:bottom w:val="single" w:sz="6" w:space="0" w:color="auto"/>
              <w:right w:val="single" w:sz="6" w:space="0" w:color="auto"/>
            </w:tcBorders>
            <w:shd w:val="clear" w:color="auto" w:fill="FFFFFF" w:themeFill="background1"/>
            <w:hideMark/>
          </w:tcPr>
          <w:p w14:paraId="36A66820" w14:textId="66795746"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Charity / voluntary organisation management   </w:t>
            </w:r>
          </w:p>
        </w:tc>
      </w:tr>
      <w:tr w:rsidR="00597844" w:rsidRPr="00651D9B" w14:paraId="45E8F84F" w14:textId="77777777" w:rsidTr="00C773C3">
        <w:trPr>
          <w:trHeight w:val="405"/>
        </w:trPr>
        <w:tc>
          <w:tcPr>
            <w:tcW w:w="4495" w:type="dxa"/>
            <w:tcBorders>
              <w:top w:val="nil"/>
              <w:left w:val="single" w:sz="6" w:space="0" w:color="auto"/>
              <w:bottom w:val="single" w:sz="6" w:space="0" w:color="auto"/>
              <w:right w:val="single" w:sz="6" w:space="0" w:color="auto"/>
            </w:tcBorders>
            <w:shd w:val="clear" w:color="auto" w:fill="FFFFFF" w:themeFill="background1"/>
            <w:hideMark/>
          </w:tcPr>
          <w:p w14:paraId="6B6994E8" w14:textId="77777777"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Mental health and/or health and social care sector </w:t>
            </w:r>
          </w:p>
        </w:tc>
        <w:tc>
          <w:tcPr>
            <w:tcW w:w="4510" w:type="dxa"/>
            <w:tcBorders>
              <w:top w:val="nil"/>
              <w:left w:val="nil"/>
              <w:bottom w:val="single" w:sz="6" w:space="0" w:color="auto"/>
              <w:right w:val="single" w:sz="6" w:space="0" w:color="auto"/>
            </w:tcBorders>
            <w:shd w:val="clear" w:color="auto" w:fill="FFFFFF" w:themeFill="background1"/>
            <w:hideMark/>
          </w:tcPr>
          <w:p w14:paraId="4C828303" w14:textId="6249949F"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Working with groups experiencing multiple disadvantage </w:t>
            </w:r>
          </w:p>
        </w:tc>
      </w:tr>
      <w:tr w:rsidR="00597844" w:rsidRPr="00651D9B" w14:paraId="2C0AD667" w14:textId="77777777" w:rsidTr="00C773C3">
        <w:trPr>
          <w:trHeight w:val="405"/>
        </w:trPr>
        <w:tc>
          <w:tcPr>
            <w:tcW w:w="4495" w:type="dxa"/>
            <w:tcBorders>
              <w:top w:val="nil"/>
              <w:left w:val="single" w:sz="6" w:space="0" w:color="auto"/>
              <w:bottom w:val="single" w:sz="6" w:space="0" w:color="auto"/>
              <w:right w:val="single" w:sz="6" w:space="0" w:color="auto"/>
            </w:tcBorders>
            <w:shd w:val="clear" w:color="auto" w:fill="FFFFFF" w:themeFill="background1"/>
            <w:hideMark/>
          </w:tcPr>
          <w:p w14:paraId="158ACFF6" w14:textId="77777777"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Operating environment and local community </w:t>
            </w:r>
          </w:p>
        </w:tc>
        <w:tc>
          <w:tcPr>
            <w:tcW w:w="4510" w:type="dxa"/>
            <w:tcBorders>
              <w:top w:val="nil"/>
              <w:left w:val="nil"/>
              <w:bottom w:val="single" w:sz="6" w:space="0" w:color="auto"/>
              <w:right w:val="single" w:sz="6" w:space="0" w:color="auto"/>
            </w:tcBorders>
            <w:shd w:val="clear" w:color="auto" w:fill="FFFFFF" w:themeFill="background1"/>
            <w:hideMark/>
          </w:tcPr>
          <w:p w14:paraId="0958BB01" w14:textId="77777777"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Change management </w:t>
            </w:r>
          </w:p>
        </w:tc>
      </w:tr>
      <w:tr w:rsidR="00597844" w:rsidRPr="00651D9B" w14:paraId="1174D481" w14:textId="77777777" w:rsidTr="00C773C3">
        <w:trPr>
          <w:trHeight w:val="405"/>
        </w:trPr>
        <w:tc>
          <w:tcPr>
            <w:tcW w:w="4495" w:type="dxa"/>
            <w:tcBorders>
              <w:top w:val="nil"/>
              <w:left w:val="single" w:sz="6" w:space="0" w:color="auto"/>
              <w:bottom w:val="single" w:sz="6" w:space="0" w:color="auto"/>
              <w:right w:val="single" w:sz="6" w:space="0" w:color="auto"/>
            </w:tcBorders>
            <w:shd w:val="clear" w:color="auto" w:fill="FFFFFF" w:themeFill="background1"/>
            <w:hideMark/>
          </w:tcPr>
          <w:p w14:paraId="36CFFA5F" w14:textId="77777777"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Legislation relevant to our work  </w:t>
            </w:r>
          </w:p>
        </w:tc>
        <w:tc>
          <w:tcPr>
            <w:tcW w:w="4510" w:type="dxa"/>
            <w:tcBorders>
              <w:top w:val="nil"/>
              <w:left w:val="nil"/>
              <w:bottom w:val="single" w:sz="6" w:space="0" w:color="auto"/>
              <w:right w:val="single" w:sz="6" w:space="0" w:color="auto"/>
            </w:tcBorders>
            <w:shd w:val="clear" w:color="auto" w:fill="FFFFFF" w:themeFill="background1"/>
            <w:hideMark/>
          </w:tcPr>
          <w:p w14:paraId="63C4D6E4" w14:textId="363EB015"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Conflict resolution </w:t>
            </w:r>
          </w:p>
        </w:tc>
      </w:tr>
      <w:tr w:rsidR="00597844" w:rsidRPr="00651D9B" w14:paraId="6D6E3132" w14:textId="77777777" w:rsidTr="00C773C3">
        <w:trPr>
          <w:trHeight w:val="405"/>
        </w:trPr>
        <w:tc>
          <w:tcPr>
            <w:tcW w:w="4495" w:type="dxa"/>
            <w:tcBorders>
              <w:top w:val="nil"/>
              <w:left w:val="single" w:sz="6" w:space="0" w:color="auto"/>
              <w:bottom w:val="single" w:sz="6" w:space="0" w:color="auto"/>
              <w:right w:val="single" w:sz="6" w:space="0" w:color="auto"/>
            </w:tcBorders>
            <w:shd w:val="clear" w:color="auto" w:fill="FFFFFF" w:themeFill="background1"/>
            <w:hideMark/>
          </w:tcPr>
          <w:p w14:paraId="4A090D03" w14:textId="77777777"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Strategic planning </w:t>
            </w:r>
          </w:p>
        </w:tc>
        <w:tc>
          <w:tcPr>
            <w:tcW w:w="4510" w:type="dxa"/>
            <w:tcBorders>
              <w:top w:val="nil"/>
              <w:left w:val="nil"/>
              <w:bottom w:val="single" w:sz="6" w:space="0" w:color="auto"/>
              <w:right w:val="single" w:sz="6" w:space="0" w:color="auto"/>
            </w:tcBorders>
            <w:shd w:val="clear" w:color="auto" w:fill="FFFFFF" w:themeFill="background1"/>
            <w:hideMark/>
          </w:tcPr>
          <w:p w14:paraId="5845161D" w14:textId="77777777"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Facilitation and/ or training delivery </w:t>
            </w:r>
          </w:p>
        </w:tc>
      </w:tr>
      <w:tr w:rsidR="00597844" w:rsidRPr="00651D9B" w14:paraId="12897F94" w14:textId="77777777" w:rsidTr="00C773C3">
        <w:trPr>
          <w:trHeight w:val="405"/>
        </w:trPr>
        <w:tc>
          <w:tcPr>
            <w:tcW w:w="4495" w:type="dxa"/>
            <w:tcBorders>
              <w:top w:val="nil"/>
              <w:left w:val="single" w:sz="6" w:space="0" w:color="auto"/>
              <w:bottom w:val="single" w:sz="6" w:space="0" w:color="auto"/>
              <w:right w:val="single" w:sz="6" w:space="0" w:color="auto"/>
            </w:tcBorders>
            <w:shd w:val="clear" w:color="auto" w:fill="FFFFFF" w:themeFill="background1"/>
            <w:hideMark/>
          </w:tcPr>
          <w:p w14:paraId="37624320" w14:textId="77777777"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Business management </w:t>
            </w:r>
          </w:p>
        </w:tc>
        <w:tc>
          <w:tcPr>
            <w:tcW w:w="4510" w:type="dxa"/>
            <w:tcBorders>
              <w:top w:val="nil"/>
              <w:left w:val="nil"/>
              <w:bottom w:val="single" w:sz="6" w:space="0" w:color="auto"/>
              <w:right w:val="single" w:sz="6" w:space="0" w:color="auto"/>
            </w:tcBorders>
            <w:shd w:val="clear" w:color="auto" w:fill="FFFFFF" w:themeFill="background1"/>
            <w:hideMark/>
          </w:tcPr>
          <w:p w14:paraId="4FB5F51F" w14:textId="77777777"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Human resources (legal and policy) </w:t>
            </w:r>
          </w:p>
        </w:tc>
      </w:tr>
      <w:tr w:rsidR="00597844" w:rsidRPr="00651D9B" w14:paraId="5548DAB0" w14:textId="77777777" w:rsidTr="00C773C3">
        <w:trPr>
          <w:trHeight w:val="405"/>
        </w:trPr>
        <w:tc>
          <w:tcPr>
            <w:tcW w:w="4495" w:type="dxa"/>
            <w:tcBorders>
              <w:top w:val="nil"/>
              <w:left w:val="single" w:sz="6" w:space="0" w:color="auto"/>
              <w:bottom w:val="single" w:sz="6" w:space="0" w:color="auto"/>
              <w:right w:val="single" w:sz="6" w:space="0" w:color="auto"/>
            </w:tcBorders>
            <w:shd w:val="clear" w:color="auto" w:fill="FFFFFF" w:themeFill="background1"/>
            <w:hideMark/>
          </w:tcPr>
          <w:p w14:paraId="3FF01806" w14:textId="77777777"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Leadership </w:t>
            </w:r>
          </w:p>
        </w:tc>
        <w:tc>
          <w:tcPr>
            <w:tcW w:w="4510" w:type="dxa"/>
            <w:tcBorders>
              <w:top w:val="nil"/>
              <w:left w:val="nil"/>
              <w:bottom w:val="single" w:sz="6" w:space="0" w:color="auto"/>
              <w:right w:val="single" w:sz="6" w:space="0" w:color="auto"/>
            </w:tcBorders>
            <w:shd w:val="clear" w:color="auto" w:fill="FFFFFF" w:themeFill="background1"/>
            <w:hideMark/>
          </w:tcPr>
          <w:p w14:paraId="78D66E0D" w14:textId="372A0F63"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Volunteer management </w:t>
            </w:r>
          </w:p>
        </w:tc>
      </w:tr>
      <w:tr w:rsidR="00597844" w:rsidRPr="00651D9B" w14:paraId="098CD399" w14:textId="77777777" w:rsidTr="00C773C3">
        <w:trPr>
          <w:trHeight w:val="405"/>
        </w:trPr>
        <w:tc>
          <w:tcPr>
            <w:tcW w:w="4495" w:type="dxa"/>
            <w:tcBorders>
              <w:top w:val="nil"/>
              <w:left w:val="single" w:sz="6" w:space="0" w:color="auto"/>
              <w:bottom w:val="single" w:sz="6" w:space="0" w:color="auto"/>
              <w:right w:val="single" w:sz="6" w:space="0" w:color="auto"/>
            </w:tcBorders>
            <w:shd w:val="clear" w:color="auto" w:fill="FFFFFF" w:themeFill="background1"/>
            <w:hideMark/>
          </w:tcPr>
          <w:p w14:paraId="66FA766A" w14:textId="77777777"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Financial planning and regulation </w:t>
            </w:r>
          </w:p>
        </w:tc>
        <w:tc>
          <w:tcPr>
            <w:tcW w:w="4510" w:type="dxa"/>
            <w:tcBorders>
              <w:top w:val="nil"/>
              <w:left w:val="nil"/>
              <w:bottom w:val="single" w:sz="6" w:space="0" w:color="auto"/>
              <w:right w:val="single" w:sz="6" w:space="0" w:color="auto"/>
            </w:tcBorders>
            <w:shd w:val="clear" w:color="auto" w:fill="FFFFFF" w:themeFill="background1"/>
            <w:hideMark/>
          </w:tcPr>
          <w:p w14:paraId="319DB09A" w14:textId="77777777"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Information technology </w:t>
            </w:r>
          </w:p>
        </w:tc>
      </w:tr>
      <w:tr w:rsidR="00597844" w:rsidRPr="00651D9B" w14:paraId="0B52FD07" w14:textId="77777777" w:rsidTr="00C773C3">
        <w:trPr>
          <w:trHeight w:val="405"/>
        </w:trPr>
        <w:tc>
          <w:tcPr>
            <w:tcW w:w="4495" w:type="dxa"/>
            <w:tcBorders>
              <w:top w:val="nil"/>
              <w:left w:val="single" w:sz="6" w:space="0" w:color="auto"/>
              <w:bottom w:val="single" w:sz="6" w:space="0" w:color="auto"/>
              <w:right w:val="single" w:sz="6" w:space="0" w:color="auto"/>
            </w:tcBorders>
            <w:shd w:val="clear" w:color="auto" w:fill="FFFFFF" w:themeFill="background1"/>
            <w:hideMark/>
          </w:tcPr>
          <w:p w14:paraId="7A9E4B47" w14:textId="77777777"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Health and Safety  </w:t>
            </w:r>
          </w:p>
        </w:tc>
        <w:tc>
          <w:tcPr>
            <w:tcW w:w="4510" w:type="dxa"/>
            <w:tcBorders>
              <w:top w:val="nil"/>
              <w:left w:val="nil"/>
              <w:bottom w:val="single" w:sz="6" w:space="0" w:color="auto"/>
              <w:right w:val="single" w:sz="6" w:space="0" w:color="auto"/>
            </w:tcBorders>
            <w:shd w:val="clear" w:color="auto" w:fill="FFFFFF" w:themeFill="background1"/>
            <w:hideMark/>
          </w:tcPr>
          <w:p w14:paraId="25BAD390" w14:textId="20D7870A"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 xml:space="preserve">Digital / </w:t>
            </w:r>
            <w:proofErr w:type="gramStart"/>
            <w:r w:rsidRPr="00651D9B">
              <w:rPr>
                <w:rFonts w:asciiTheme="minorHAnsi" w:eastAsia="Times New Roman" w:hAnsiTheme="minorHAnsi" w:cstheme="minorHAnsi"/>
                <w:color w:val="000000"/>
                <w:sz w:val="22"/>
                <w:szCs w:val="22"/>
                <w:lang w:eastAsia="en-GB"/>
              </w:rPr>
              <w:t>Social media</w:t>
            </w:r>
            <w:proofErr w:type="gramEnd"/>
            <w:r w:rsidRPr="00651D9B">
              <w:rPr>
                <w:rFonts w:asciiTheme="minorHAnsi" w:eastAsia="Times New Roman" w:hAnsiTheme="minorHAnsi" w:cstheme="minorHAnsi"/>
                <w:color w:val="000000"/>
                <w:sz w:val="22"/>
                <w:szCs w:val="22"/>
                <w:lang w:eastAsia="en-GB"/>
              </w:rPr>
              <w:t> </w:t>
            </w:r>
          </w:p>
        </w:tc>
      </w:tr>
      <w:tr w:rsidR="00597844" w:rsidRPr="00651D9B" w14:paraId="147B3C13" w14:textId="77777777" w:rsidTr="00C773C3">
        <w:trPr>
          <w:trHeight w:val="405"/>
        </w:trPr>
        <w:tc>
          <w:tcPr>
            <w:tcW w:w="4495" w:type="dxa"/>
            <w:tcBorders>
              <w:top w:val="nil"/>
              <w:left w:val="single" w:sz="6" w:space="0" w:color="auto"/>
              <w:bottom w:val="single" w:sz="6" w:space="0" w:color="auto"/>
              <w:right w:val="single" w:sz="6" w:space="0" w:color="auto"/>
            </w:tcBorders>
            <w:shd w:val="clear" w:color="auto" w:fill="FFFFFF" w:themeFill="background1"/>
            <w:hideMark/>
          </w:tcPr>
          <w:p w14:paraId="09C1B47D" w14:textId="77777777"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Data protection </w:t>
            </w:r>
          </w:p>
        </w:tc>
        <w:tc>
          <w:tcPr>
            <w:tcW w:w="4510" w:type="dxa"/>
            <w:tcBorders>
              <w:top w:val="nil"/>
              <w:left w:val="nil"/>
              <w:bottom w:val="single" w:sz="6" w:space="0" w:color="auto"/>
              <w:right w:val="single" w:sz="6" w:space="0" w:color="auto"/>
            </w:tcBorders>
            <w:shd w:val="clear" w:color="auto" w:fill="FFFFFF" w:themeFill="background1"/>
            <w:hideMark/>
          </w:tcPr>
          <w:p w14:paraId="6735C2B3" w14:textId="77777777"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Accountancy </w:t>
            </w:r>
          </w:p>
        </w:tc>
      </w:tr>
      <w:tr w:rsidR="00597844" w:rsidRPr="00651D9B" w14:paraId="09491753" w14:textId="77777777" w:rsidTr="00C773C3">
        <w:trPr>
          <w:trHeight w:val="405"/>
        </w:trPr>
        <w:tc>
          <w:tcPr>
            <w:tcW w:w="4495" w:type="dxa"/>
            <w:tcBorders>
              <w:top w:val="nil"/>
              <w:left w:val="single" w:sz="6" w:space="0" w:color="auto"/>
              <w:bottom w:val="single" w:sz="6" w:space="0" w:color="auto"/>
              <w:right w:val="single" w:sz="6" w:space="0" w:color="auto"/>
            </w:tcBorders>
            <w:shd w:val="clear" w:color="auto" w:fill="FFFFFF" w:themeFill="background1"/>
            <w:hideMark/>
          </w:tcPr>
          <w:p w14:paraId="56BC5FB8" w14:textId="77777777"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Safeguarding </w:t>
            </w:r>
          </w:p>
        </w:tc>
        <w:tc>
          <w:tcPr>
            <w:tcW w:w="4510" w:type="dxa"/>
            <w:tcBorders>
              <w:top w:val="nil"/>
              <w:left w:val="nil"/>
              <w:bottom w:val="single" w:sz="6" w:space="0" w:color="auto"/>
              <w:right w:val="single" w:sz="6" w:space="0" w:color="auto"/>
            </w:tcBorders>
            <w:shd w:val="clear" w:color="auto" w:fill="FFFFFF" w:themeFill="background1"/>
            <w:hideMark/>
          </w:tcPr>
          <w:p w14:paraId="13B1063D" w14:textId="58A9E7AC"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Fundraising and/or income generation </w:t>
            </w:r>
          </w:p>
        </w:tc>
      </w:tr>
      <w:tr w:rsidR="00597844" w:rsidRPr="00651D9B" w14:paraId="64B49FA2" w14:textId="77777777" w:rsidTr="00C773C3">
        <w:trPr>
          <w:trHeight w:val="405"/>
        </w:trPr>
        <w:tc>
          <w:tcPr>
            <w:tcW w:w="4495" w:type="dxa"/>
            <w:tcBorders>
              <w:top w:val="nil"/>
              <w:left w:val="single" w:sz="6" w:space="0" w:color="auto"/>
              <w:bottom w:val="single" w:sz="6" w:space="0" w:color="auto"/>
              <w:right w:val="single" w:sz="6" w:space="0" w:color="auto"/>
            </w:tcBorders>
            <w:shd w:val="clear" w:color="auto" w:fill="FFFFFF" w:themeFill="background1"/>
            <w:hideMark/>
          </w:tcPr>
          <w:p w14:paraId="5410715D" w14:textId="77777777"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Monitoring and evaluation </w:t>
            </w:r>
          </w:p>
        </w:tc>
        <w:tc>
          <w:tcPr>
            <w:tcW w:w="4510" w:type="dxa"/>
            <w:tcBorders>
              <w:top w:val="nil"/>
              <w:left w:val="nil"/>
              <w:bottom w:val="single" w:sz="6" w:space="0" w:color="auto"/>
              <w:right w:val="single" w:sz="6" w:space="0" w:color="auto"/>
            </w:tcBorders>
            <w:shd w:val="clear" w:color="auto" w:fill="FFFFFF" w:themeFill="background1"/>
            <w:hideMark/>
          </w:tcPr>
          <w:p w14:paraId="15D9EF0E" w14:textId="77777777"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Commissioning and/ or bid writing </w:t>
            </w:r>
          </w:p>
        </w:tc>
      </w:tr>
      <w:tr w:rsidR="00597844" w:rsidRPr="00651D9B" w14:paraId="3159299E" w14:textId="77777777" w:rsidTr="00C773C3">
        <w:trPr>
          <w:trHeight w:val="405"/>
        </w:trPr>
        <w:tc>
          <w:tcPr>
            <w:tcW w:w="4495" w:type="dxa"/>
            <w:tcBorders>
              <w:top w:val="nil"/>
              <w:left w:val="single" w:sz="6" w:space="0" w:color="auto"/>
              <w:bottom w:val="single" w:sz="6" w:space="0" w:color="auto"/>
              <w:right w:val="single" w:sz="6" w:space="0" w:color="auto"/>
            </w:tcBorders>
            <w:shd w:val="clear" w:color="auto" w:fill="FFFFFF" w:themeFill="background1"/>
            <w:hideMark/>
          </w:tcPr>
          <w:p w14:paraId="005D08DC" w14:textId="77777777"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Lived experience of mental health problems </w:t>
            </w:r>
          </w:p>
        </w:tc>
        <w:tc>
          <w:tcPr>
            <w:tcW w:w="4510" w:type="dxa"/>
            <w:tcBorders>
              <w:top w:val="nil"/>
              <w:left w:val="nil"/>
              <w:bottom w:val="single" w:sz="6" w:space="0" w:color="auto"/>
              <w:right w:val="single" w:sz="6" w:space="0" w:color="auto"/>
            </w:tcBorders>
            <w:shd w:val="clear" w:color="auto" w:fill="FFFFFF" w:themeFill="background1"/>
            <w:hideMark/>
          </w:tcPr>
          <w:p w14:paraId="0C298ED5" w14:textId="63B87A9F"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Project management </w:t>
            </w:r>
          </w:p>
        </w:tc>
      </w:tr>
      <w:tr w:rsidR="00597844" w:rsidRPr="00651D9B" w14:paraId="0B07572F" w14:textId="77777777" w:rsidTr="00C773C3">
        <w:trPr>
          <w:trHeight w:val="405"/>
        </w:trPr>
        <w:tc>
          <w:tcPr>
            <w:tcW w:w="4495" w:type="dxa"/>
            <w:tcBorders>
              <w:top w:val="nil"/>
              <w:left w:val="single" w:sz="6" w:space="0" w:color="auto"/>
              <w:bottom w:val="single" w:sz="6" w:space="0" w:color="auto"/>
              <w:right w:val="single" w:sz="6" w:space="0" w:color="auto"/>
            </w:tcBorders>
            <w:shd w:val="clear" w:color="auto" w:fill="FFFFFF" w:themeFill="background1"/>
            <w:hideMark/>
          </w:tcPr>
          <w:p w14:paraId="449E6902" w14:textId="77777777"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Risk management </w:t>
            </w:r>
          </w:p>
        </w:tc>
        <w:tc>
          <w:tcPr>
            <w:tcW w:w="4510" w:type="dxa"/>
            <w:tcBorders>
              <w:top w:val="nil"/>
              <w:left w:val="nil"/>
              <w:bottom w:val="single" w:sz="6" w:space="0" w:color="auto"/>
              <w:right w:val="single" w:sz="6" w:space="0" w:color="auto"/>
            </w:tcBorders>
            <w:shd w:val="clear" w:color="auto" w:fill="FFFFFF" w:themeFill="background1"/>
            <w:hideMark/>
          </w:tcPr>
          <w:p w14:paraId="0C2F3B6C" w14:textId="77777777"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Environmental issues </w:t>
            </w:r>
          </w:p>
        </w:tc>
      </w:tr>
      <w:tr w:rsidR="00597844" w:rsidRPr="00651D9B" w14:paraId="16ECE2F6" w14:textId="77777777" w:rsidTr="00C773C3">
        <w:trPr>
          <w:trHeight w:val="405"/>
        </w:trPr>
        <w:tc>
          <w:tcPr>
            <w:tcW w:w="4495" w:type="dxa"/>
            <w:tcBorders>
              <w:top w:val="nil"/>
              <w:left w:val="single" w:sz="6" w:space="0" w:color="auto"/>
              <w:bottom w:val="single" w:sz="6" w:space="0" w:color="auto"/>
              <w:right w:val="single" w:sz="6" w:space="0" w:color="auto"/>
            </w:tcBorders>
            <w:shd w:val="clear" w:color="auto" w:fill="FFFFFF" w:themeFill="background1"/>
            <w:hideMark/>
          </w:tcPr>
          <w:p w14:paraId="33A85B59" w14:textId="77777777"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Partnerships </w:t>
            </w:r>
          </w:p>
        </w:tc>
        <w:tc>
          <w:tcPr>
            <w:tcW w:w="4510" w:type="dxa"/>
            <w:tcBorders>
              <w:top w:val="nil"/>
              <w:left w:val="nil"/>
              <w:bottom w:val="single" w:sz="6" w:space="0" w:color="auto"/>
              <w:right w:val="single" w:sz="6" w:space="0" w:color="auto"/>
            </w:tcBorders>
            <w:shd w:val="clear" w:color="auto" w:fill="FFFFFF" w:themeFill="background1"/>
            <w:hideMark/>
          </w:tcPr>
          <w:p w14:paraId="5CC544CA" w14:textId="424F2896"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Quality assurance </w:t>
            </w:r>
          </w:p>
        </w:tc>
      </w:tr>
      <w:tr w:rsidR="00597844" w:rsidRPr="00651D9B" w14:paraId="4666AE4B" w14:textId="77777777" w:rsidTr="00C773C3">
        <w:trPr>
          <w:trHeight w:val="405"/>
        </w:trPr>
        <w:tc>
          <w:tcPr>
            <w:tcW w:w="4495" w:type="dxa"/>
            <w:tcBorders>
              <w:top w:val="nil"/>
              <w:left w:val="single" w:sz="6" w:space="0" w:color="auto"/>
              <w:bottom w:val="single" w:sz="6" w:space="0" w:color="auto"/>
              <w:right w:val="single" w:sz="6" w:space="0" w:color="auto"/>
            </w:tcBorders>
            <w:shd w:val="clear" w:color="auto" w:fill="FFFFFF" w:themeFill="background1"/>
            <w:hideMark/>
          </w:tcPr>
          <w:p w14:paraId="18CBA839" w14:textId="77777777"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 </w:t>
            </w:r>
          </w:p>
        </w:tc>
        <w:tc>
          <w:tcPr>
            <w:tcW w:w="4510" w:type="dxa"/>
            <w:tcBorders>
              <w:top w:val="nil"/>
              <w:left w:val="nil"/>
              <w:bottom w:val="single" w:sz="6" w:space="0" w:color="auto"/>
              <w:right w:val="single" w:sz="6" w:space="0" w:color="auto"/>
            </w:tcBorders>
            <w:shd w:val="clear" w:color="auto" w:fill="FFFFFF" w:themeFill="background1"/>
            <w:hideMark/>
          </w:tcPr>
          <w:p w14:paraId="580156AA" w14:textId="77777777"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Clinical governance </w:t>
            </w:r>
          </w:p>
        </w:tc>
      </w:tr>
      <w:tr w:rsidR="00597844" w:rsidRPr="00651D9B" w14:paraId="7434993F" w14:textId="77777777" w:rsidTr="00C773C3">
        <w:trPr>
          <w:trHeight w:val="405"/>
        </w:trPr>
        <w:tc>
          <w:tcPr>
            <w:tcW w:w="4495" w:type="dxa"/>
            <w:tcBorders>
              <w:top w:val="nil"/>
              <w:left w:val="single" w:sz="6" w:space="0" w:color="auto"/>
              <w:bottom w:val="single" w:sz="6" w:space="0" w:color="auto"/>
              <w:right w:val="single" w:sz="6" w:space="0" w:color="auto"/>
            </w:tcBorders>
            <w:shd w:val="clear" w:color="auto" w:fill="FFFFFF" w:themeFill="background1"/>
            <w:hideMark/>
          </w:tcPr>
          <w:p w14:paraId="6C395AB8" w14:textId="77777777"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 </w:t>
            </w:r>
          </w:p>
        </w:tc>
        <w:tc>
          <w:tcPr>
            <w:tcW w:w="4510" w:type="dxa"/>
            <w:tcBorders>
              <w:top w:val="nil"/>
              <w:left w:val="nil"/>
              <w:bottom w:val="single" w:sz="6" w:space="0" w:color="auto"/>
              <w:right w:val="single" w:sz="6" w:space="0" w:color="auto"/>
            </w:tcBorders>
            <w:shd w:val="clear" w:color="auto" w:fill="FFFFFF" w:themeFill="background1"/>
            <w:hideMark/>
          </w:tcPr>
          <w:p w14:paraId="6F5A3F20" w14:textId="24830AB2"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Campaigning </w:t>
            </w:r>
          </w:p>
        </w:tc>
      </w:tr>
      <w:tr w:rsidR="00597844" w:rsidRPr="00651D9B" w14:paraId="04F5551C" w14:textId="77777777" w:rsidTr="00C773C3">
        <w:trPr>
          <w:trHeight w:val="405"/>
        </w:trPr>
        <w:tc>
          <w:tcPr>
            <w:tcW w:w="4495" w:type="dxa"/>
            <w:tcBorders>
              <w:top w:val="nil"/>
              <w:left w:val="single" w:sz="6" w:space="0" w:color="auto"/>
              <w:bottom w:val="single" w:sz="6" w:space="0" w:color="auto"/>
              <w:right w:val="single" w:sz="6" w:space="0" w:color="auto"/>
            </w:tcBorders>
            <w:shd w:val="clear" w:color="auto" w:fill="FFFFFF" w:themeFill="background1"/>
            <w:hideMark/>
          </w:tcPr>
          <w:p w14:paraId="20E7F203" w14:textId="77777777"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 </w:t>
            </w:r>
          </w:p>
        </w:tc>
        <w:tc>
          <w:tcPr>
            <w:tcW w:w="4510" w:type="dxa"/>
            <w:tcBorders>
              <w:top w:val="nil"/>
              <w:left w:val="nil"/>
              <w:bottom w:val="single" w:sz="6" w:space="0" w:color="auto"/>
              <w:right w:val="single" w:sz="6" w:space="0" w:color="auto"/>
            </w:tcBorders>
            <w:shd w:val="clear" w:color="auto" w:fill="FFFFFF" w:themeFill="background1"/>
            <w:hideMark/>
          </w:tcPr>
          <w:p w14:paraId="7D3C14C2" w14:textId="5181DB90"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Marketing and / or PR </w:t>
            </w:r>
          </w:p>
        </w:tc>
      </w:tr>
      <w:tr w:rsidR="00597844" w:rsidRPr="00651D9B" w14:paraId="4B641C85" w14:textId="77777777" w:rsidTr="00C773C3">
        <w:trPr>
          <w:trHeight w:val="360"/>
        </w:trPr>
        <w:tc>
          <w:tcPr>
            <w:tcW w:w="4495" w:type="dxa"/>
            <w:tcBorders>
              <w:top w:val="nil"/>
              <w:left w:val="single" w:sz="6" w:space="0" w:color="auto"/>
              <w:bottom w:val="single" w:sz="6" w:space="0" w:color="auto"/>
              <w:right w:val="single" w:sz="6" w:space="0" w:color="auto"/>
            </w:tcBorders>
            <w:shd w:val="clear" w:color="auto" w:fill="FFFFFF" w:themeFill="background1"/>
            <w:hideMark/>
          </w:tcPr>
          <w:p w14:paraId="52CEC5BF" w14:textId="77777777"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 </w:t>
            </w:r>
          </w:p>
        </w:tc>
        <w:tc>
          <w:tcPr>
            <w:tcW w:w="4510" w:type="dxa"/>
            <w:tcBorders>
              <w:top w:val="nil"/>
              <w:left w:val="nil"/>
              <w:bottom w:val="single" w:sz="6" w:space="0" w:color="auto"/>
              <w:right w:val="single" w:sz="6" w:space="0" w:color="auto"/>
            </w:tcBorders>
            <w:shd w:val="clear" w:color="auto" w:fill="FFFFFF" w:themeFill="background1"/>
            <w:hideMark/>
          </w:tcPr>
          <w:p w14:paraId="61852187" w14:textId="081B3FAC"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Worked in mental health sector </w:t>
            </w:r>
          </w:p>
        </w:tc>
      </w:tr>
    </w:tbl>
    <w:p w14:paraId="65CA1905" w14:textId="047FCD4B" w:rsidR="00DD6BAE" w:rsidRDefault="00DD6BAE" w:rsidP="00DD6BAE"/>
    <w:p w14:paraId="570C097B" w14:textId="77777777" w:rsidR="0039784F" w:rsidRPr="006950E0" w:rsidRDefault="0039784F" w:rsidP="0039784F">
      <w:pPr>
        <w:pStyle w:val="Heading3"/>
        <w:rPr>
          <w:rFonts w:asciiTheme="minorHAnsi" w:hAnsiTheme="minorHAnsi" w:cstheme="minorHAnsi"/>
        </w:rPr>
      </w:pPr>
      <w:r>
        <w:rPr>
          <w:rFonts w:asciiTheme="minorHAnsi" w:hAnsiTheme="minorHAnsi" w:cstheme="minorHAnsi"/>
        </w:rPr>
        <w:t>How to apply</w:t>
      </w:r>
    </w:p>
    <w:p w14:paraId="03D48BBA" w14:textId="4163E35D" w:rsidR="0039784F" w:rsidRDefault="0039784F" w:rsidP="0039784F">
      <w:pPr>
        <w:rPr>
          <w:sz w:val="22"/>
          <w:szCs w:val="18"/>
        </w:rPr>
      </w:pPr>
      <w:r w:rsidRPr="00306453">
        <w:rPr>
          <w:sz w:val="22"/>
          <w:szCs w:val="18"/>
        </w:rPr>
        <w:t xml:space="preserve">To express interest in becoming a trustee, please send </w:t>
      </w:r>
      <w:r w:rsidR="00C773C3">
        <w:rPr>
          <w:sz w:val="22"/>
          <w:szCs w:val="18"/>
        </w:rPr>
        <w:t>a brief</w:t>
      </w:r>
      <w:r w:rsidRPr="00306453">
        <w:rPr>
          <w:sz w:val="22"/>
          <w:szCs w:val="18"/>
        </w:rPr>
        <w:t xml:space="preserve"> </w:t>
      </w:r>
      <w:r w:rsidRPr="00C773C3">
        <w:rPr>
          <w:sz w:val="22"/>
          <w:szCs w:val="18"/>
        </w:rPr>
        <w:t>CV and a short expression of interest (max 500 words)</w:t>
      </w:r>
      <w:r w:rsidRPr="00306453">
        <w:rPr>
          <w:sz w:val="22"/>
          <w:szCs w:val="18"/>
        </w:rPr>
        <w:t xml:space="preserve"> stating why you are interested in the role and what skills and attributes you aim to bring, to </w:t>
      </w:r>
      <w:r w:rsidR="00C773C3">
        <w:rPr>
          <w:sz w:val="22"/>
          <w:szCs w:val="18"/>
        </w:rPr>
        <w:t>the Co-Chairs by email at admin@breconmind.org.uk</w:t>
      </w:r>
      <w:r w:rsidRPr="00306453">
        <w:rPr>
          <w:sz w:val="22"/>
          <w:szCs w:val="18"/>
        </w:rPr>
        <w:t xml:space="preserve"> Due to limited capacity, only </w:t>
      </w:r>
      <w:r w:rsidRPr="00306453">
        <w:rPr>
          <w:sz w:val="22"/>
          <w:szCs w:val="18"/>
        </w:rPr>
        <w:lastRenderedPageBreak/>
        <w:t>shortlisted candidates will be contacted.</w:t>
      </w:r>
      <w:r w:rsidR="00C773C3">
        <w:rPr>
          <w:sz w:val="22"/>
          <w:szCs w:val="18"/>
        </w:rPr>
        <w:t xml:space="preserve"> If you are </w:t>
      </w:r>
      <w:proofErr w:type="gramStart"/>
      <w:r w:rsidR="00C773C3">
        <w:rPr>
          <w:sz w:val="22"/>
          <w:szCs w:val="18"/>
        </w:rPr>
        <w:t>shortlisted</w:t>
      </w:r>
      <w:proofErr w:type="gramEnd"/>
      <w:r w:rsidR="00C773C3">
        <w:rPr>
          <w:sz w:val="22"/>
          <w:szCs w:val="18"/>
        </w:rPr>
        <w:t xml:space="preserve"> we will be in touch to arrange an introductory conversation with one of the co-chairs. </w:t>
      </w:r>
      <w:proofErr w:type="gramStart"/>
      <w:r w:rsidR="00C773C3">
        <w:rPr>
          <w:sz w:val="22"/>
          <w:szCs w:val="18"/>
        </w:rPr>
        <w:t>The</w:t>
      </w:r>
      <w:proofErr w:type="gramEnd"/>
      <w:r w:rsidR="00C773C3">
        <w:rPr>
          <w:sz w:val="22"/>
          <w:szCs w:val="18"/>
        </w:rPr>
        <w:t xml:space="preserve"> may then be a further, more formal interview process with another trustee. We would then invite you to attend a Board Meeting as a guest prior to formally inviting you to join the Board.  </w:t>
      </w:r>
    </w:p>
    <w:p w14:paraId="36477374" w14:textId="496CBFDE" w:rsidR="003831F5" w:rsidRDefault="003831F5" w:rsidP="0039784F">
      <w:pPr>
        <w:rPr>
          <w:sz w:val="22"/>
          <w:szCs w:val="18"/>
        </w:rPr>
      </w:pPr>
      <w:r>
        <w:rPr>
          <w:sz w:val="22"/>
          <w:szCs w:val="18"/>
        </w:rPr>
        <w:t xml:space="preserve">If there are any reasonable </w:t>
      </w:r>
      <w:proofErr w:type="gramStart"/>
      <w:r>
        <w:rPr>
          <w:sz w:val="22"/>
          <w:szCs w:val="18"/>
        </w:rPr>
        <w:t>adjustments</w:t>
      </w:r>
      <w:proofErr w:type="gramEnd"/>
      <w:r>
        <w:rPr>
          <w:sz w:val="22"/>
          <w:szCs w:val="18"/>
        </w:rPr>
        <w:t xml:space="preserve"> we can implement in our recruitment that would make the process more accessible, please contact us directly with a request and we will consider if the changes are feasible now or in the future. We commit in considering all such requests. </w:t>
      </w:r>
    </w:p>
    <w:p w14:paraId="30F0CE75" w14:textId="77777777" w:rsidR="00D74304" w:rsidRPr="00306453" w:rsidRDefault="00D74304" w:rsidP="00D74304">
      <w:pPr>
        <w:rPr>
          <w:sz w:val="22"/>
          <w:szCs w:val="18"/>
        </w:rPr>
      </w:pPr>
      <w:r w:rsidRPr="00C773C3">
        <w:rPr>
          <w:sz w:val="22"/>
          <w:szCs w:val="18"/>
        </w:rPr>
        <w:t xml:space="preserve">We would be grateful if you can also complete and send this </w:t>
      </w:r>
      <w:r w:rsidRPr="00C773C3">
        <w:rPr>
          <w:sz w:val="22"/>
          <w:szCs w:val="18"/>
          <w:u w:val="single"/>
        </w:rPr>
        <w:t>diversity form</w:t>
      </w:r>
      <w:r w:rsidRPr="00C773C3">
        <w:rPr>
          <w:sz w:val="22"/>
          <w:szCs w:val="18"/>
        </w:rPr>
        <w:t xml:space="preserve"> – this is kept anonymously and is not used as part of the selection process, but it helps us understand whether we represent all parts of our community equally</w:t>
      </w:r>
      <w:r w:rsidRPr="00CD5344">
        <w:rPr>
          <w:sz w:val="22"/>
          <w:szCs w:val="18"/>
          <w:highlight w:val="lightGray"/>
        </w:rPr>
        <w:t>.</w:t>
      </w:r>
      <w:r>
        <w:rPr>
          <w:sz w:val="22"/>
          <w:szCs w:val="18"/>
        </w:rPr>
        <w:t xml:space="preserve"> </w:t>
      </w:r>
    </w:p>
    <w:p w14:paraId="2293ABB6" w14:textId="628BE88C" w:rsidR="0039784F" w:rsidRPr="00306453" w:rsidRDefault="0039784F" w:rsidP="0039784F">
      <w:pPr>
        <w:rPr>
          <w:sz w:val="22"/>
          <w:szCs w:val="18"/>
        </w:rPr>
      </w:pPr>
      <w:r w:rsidRPr="00306453">
        <w:rPr>
          <w:sz w:val="22"/>
          <w:szCs w:val="18"/>
        </w:rPr>
        <w:t xml:space="preserve">We are requesting expressions of interest </w:t>
      </w:r>
      <w:r w:rsidR="00C773C3">
        <w:rPr>
          <w:sz w:val="22"/>
          <w:szCs w:val="18"/>
        </w:rPr>
        <w:t>on a rolling basis and are looking to recruit several new trustees so please get in touch as soon as you’re ready to discuss joining our Board of trustees</w:t>
      </w:r>
      <w:r w:rsidRPr="00306453">
        <w:rPr>
          <w:sz w:val="22"/>
          <w:szCs w:val="18"/>
          <w:highlight w:val="lightGray"/>
        </w:rPr>
        <w:t>.</w:t>
      </w:r>
    </w:p>
    <w:p w14:paraId="162F2A5B" w14:textId="1C63737F" w:rsidR="0039784F" w:rsidRPr="00306453" w:rsidRDefault="0039784F" w:rsidP="0039784F">
      <w:pPr>
        <w:rPr>
          <w:sz w:val="22"/>
          <w:szCs w:val="18"/>
        </w:rPr>
      </w:pPr>
      <w:r w:rsidRPr="00306453">
        <w:rPr>
          <w:sz w:val="22"/>
          <w:szCs w:val="18"/>
        </w:rPr>
        <w:t xml:space="preserve">Successful applicants </w:t>
      </w:r>
      <w:r w:rsidR="00145603">
        <w:rPr>
          <w:sz w:val="22"/>
          <w:szCs w:val="18"/>
        </w:rPr>
        <w:t>may</w:t>
      </w:r>
      <w:r w:rsidRPr="00145603">
        <w:rPr>
          <w:sz w:val="22"/>
          <w:szCs w:val="18"/>
        </w:rPr>
        <w:t xml:space="preserve"> be expected to undergo an Enhanced level Disclosure and Barring Service check</w:t>
      </w:r>
      <w:r w:rsidRPr="00306453">
        <w:rPr>
          <w:sz w:val="22"/>
          <w:szCs w:val="18"/>
        </w:rPr>
        <w:t xml:space="preserve">, as well as company director and charity trustee disqualification checks. </w:t>
      </w:r>
    </w:p>
    <w:p w14:paraId="6F6A2B4D" w14:textId="44F81ECD" w:rsidR="0039784F" w:rsidRPr="00DD6BAE" w:rsidRDefault="0039784F" w:rsidP="00DD6BAE"/>
    <w:p w14:paraId="611C1B70" w14:textId="2C190E32" w:rsidR="004775CB" w:rsidRDefault="00C879C0" w:rsidP="0039463A">
      <w:pPr>
        <w:sectPr w:rsidR="004775CB" w:rsidSect="002939DE">
          <w:headerReference w:type="default" r:id="rId11"/>
          <w:footerReference w:type="default" r:id="rId12"/>
          <w:headerReference w:type="first" r:id="rId13"/>
          <w:type w:val="continuous"/>
          <w:pgSz w:w="11901" w:h="16817"/>
          <w:pgMar w:top="2280" w:right="1440" w:bottom="1737" w:left="1440" w:header="709" w:footer="709" w:gutter="0"/>
          <w:cols w:space="708"/>
          <w:titlePg/>
          <w:docGrid w:linePitch="360"/>
        </w:sectPr>
      </w:pPr>
      <w:r w:rsidRPr="00A22CC6">
        <w:rPr>
          <w:noProof/>
        </w:rPr>
        <mc:AlternateContent>
          <mc:Choice Requires="wps">
            <w:drawing>
              <wp:anchor distT="0" distB="0" distL="114300" distR="114300" simplePos="0" relativeHeight="251696128" behindDoc="0" locked="0" layoutInCell="1" allowOverlap="1" wp14:anchorId="4C598F07" wp14:editId="2D30AA2F">
                <wp:simplePos x="0" y="0"/>
                <wp:positionH relativeFrom="column">
                  <wp:posOffset>3680460</wp:posOffset>
                </wp:positionH>
                <wp:positionV relativeFrom="paragraph">
                  <wp:posOffset>2229485</wp:posOffset>
                </wp:positionV>
                <wp:extent cx="5159375" cy="1077595"/>
                <wp:effectExtent l="0" t="0" r="0" b="0"/>
                <wp:wrapNone/>
                <wp:docPr id="2" name="Text Box 2"/>
                <wp:cNvGraphicFramePr/>
                <a:graphic xmlns:a="http://schemas.openxmlformats.org/drawingml/2006/main">
                  <a:graphicData uri="http://schemas.microsoft.com/office/word/2010/wordprocessingShape">
                    <wps:wsp>
                      <wps:cNvSpPr txBox="1"/>
                      <wps:spPr>
                        <a:xfrm>
                          <a:off x="0" y="0"/>
                          <a:ext cx="5159375" cy="1077595"/>
                        </a:xfrm>
                        <a:prstGeom prst="rect">
                          <a:avLst/>
                        </a:prstGeom>
                        <a:noFill/>
                        <a:ln w="6350">
                          <a:noFill/>
                        </a:ln>
                      </wps:spPr>
                      <wps:txbx>
                        <w:txbxContent>
                          <w:p w14:paraId="0E3FB817" w14:textId="5B5F7F3C" w:rsidR="00A22CC6" w:rsidRDefault="00A22CC6" w:rsidP="0039463A">
                            <w:pPr>
                              <w:pStyle w:val="Highlightbox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98F07" id="Text Box 2" o:spid="_x0000_s1027" type="#_x0000_t202" style="position:absolute;margin-left:289.8pt;margin-top:175.55pt;width:406.25pt;height:84.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" filled="f" stroked="f" strokeweight=".5pt">
                <v:textbox>
                  <w:txbxContent>
                    <w:p w14:paraId="0E3FB817" w14:textId="5B5F7F3C" w:rsidR="00A22CC6" w:rsidRDefault="00A22CC6" w:rsidP="0039463A">
                      <w:pPr>
                        <w:pStyle w:val="Highlightboxtext"/>
                      </w:pPr>
                    </w:p>
                  </w:txbxContent>
                </v:textbox>
              </v:shape>
            </w:pict>
          </mc:Fallback>
        </mc:AlternateContent>
      </w:r>
    </w:p>
    <w:p w14:paraId="6AB900E1" w14:textId="71B0C555" w:rsidR="00422FF9" w:rsidRPr="00422FF9" w:rsidRDefault="00422FF9" w:rsidP="0039463A"/>
    <w:p w14:paraId="35E8104B" w14:textId="2DE84905" w:rsidR="00463F24" w:rsidRPr="00463F24" w:rsidRDefault="00F6522F" w:rsidP="0039463A">
      <w:r>
        <w:rPr>
          <w:noProof/>
        </w:rPr>
        <mc:AlternateContent>
          <mc:Choice Requires="wps">
            <w:drawing>
              <wp:anchor distT="0" distB="0" distL="114300" distR="114300" simplePos="0" relativeHeight="251711488" behindDoc="0" locked="0" layoutInCell="1" allowOverlap="1" wp14:anchorId="43461151" wp14:editId="2C8C95CC">
                <wp:simplePos x="0" y="0"/>
                <wp:positionH relativeFrom="page">
                  <wp:posOffset>486383</wp:posOffset>
                </wp:positionH>
                <wp:positionV relativeFrom="page">
                  <wp:posOffset>8095844</wp:posOffset>
                </wp:positionV>
                <wp:extent cx="3535200" cy="2272030"/>
                <wp:effectExtent l="0" t="0" r="8255" b="13970"/>
                <wp:wrapNone/>
                <wp:docPr id="21" name="Text Box 21"/>
                <wp:cNvGraphicFramePr/>
                <a:graphic xmlns:a="http://schemas.openxmlformats.org/drawingml/2006/main">
                  <a:graphicData uri="http://schemas.microsoft.com/office/word/2010/wordprocessingShape">
                    <wps:wsp>
                      <wps:cNvSpPr txBox="1"/>
                      <wps:spPr>
                        <a:xfrm>
                          <a:off x="0" y="0"/>
                          <a:ext cx="3535200" cy="2272030"/>
                        </a:xfrm>
                        <a:prstGeom prst="rect">
                          <a:avLst/>
                        </a:prstGeom>
                        <a:noFill/>
                        <a:ln w="6350">
                          <a:noFill/>
                        </a:ln>
                      </wps:spPr>
                      <wps:txbx>
                        <w:txbxContent>
                          <w:p w14:paraId="07FFA0A6" w14:textId="540AFC0F" w:rsidR="00B2614F" w:rsidRDefault="00B2614F" w:rsidP="00F6522F">
                            <w:pPr>
                              <w:pStyle w:val="BodyText"/>
                              <w:spacing w:after="0" w:line="320" w:lineRule="exact"/>
                              <w:rPr>
                                <w:color w:val="FFFFFF" w:themeColor="background1"/>
                              </w:rPr>
                            </w:pPr>
                            <w:r>
                              <w:rPr>
                                <w:color w:val="FFFFFF" w:themeColor="background1"/>
                              </w:rPr>
                              <w:t xml:space="preserve">Brecon and District Mind </w:t>
                            </w:r>
                          </w:p>
                          <w:p w14:paraId="562380AE" w14:textId="26609BF2" w:rsidR="00F6522F" w:rsidRDefault="00B2614F" w:rsidP="00F6522F">
                            <w:pPr>
                              <w:pStyle w:val="BodyText"/>
                              <w:spacing w:after="0" w:line="320" w:lineRule="exact"/>
                              <w:rPr>
                                <w:color w:val="FFFFFF" w:themeColor="background1"/>
                              </w:rPr>
                            </w:pPr>
                            <w:r>
                              <w:rPr>
                                <w:color w:val="FFFFFF" w:themeColor="background1"/>
                              </w:rPr>
                              <w:t>Ty Croeso, St David’s House</w:t>
                            </w:r>
                          </w:p>
                          <w:p w14:paraId="222311C6" w14:textId="77777777" w:rsidR="00B2614F" w:rsidRDefault="00B2614F" w:rsidP="00F6522F">
                            <w:pPr>
                              <w:pStyle w:val="BodyText"/>
                              <w:spacing w:after="0" w:line="320" w:lineRule="exact"/>
                              <w:rPr>
                                <w:color w:val="FFFFFF" w:themeColor="background1"/>
                              </w:rPr>
                            </w:pPr>
                            <w:r>
                              <w:rPr>
                                <w:color w:val="FFFFFF" w:themeColor="background1"/>
                              </w:rPr>
                              <w:t>48 Free Street</w:t>
                            </w:r>
                          </w:p>
                          <w:p w14:paraId="24623083" w14:textId="77777777" w:rsidR="00B2614F" w:rsidRDefault="00B2614F" w:rsidP="00F6522F">
                            <w:pPr>
                              <w:pStyle w:val="BodyText"/>
                              <w:spacing w:after="0" w:line="320" w:lineRule="exact"/>
                              <w:rPr>
                                <w:color w:val="FFFFFF" w:themeColor="background1"/>
                              </w:rPr>
                            </w:pPr>
                            <w:r>
                              <w:rPr>
                                <w:color w:val="FFFFFF" w:themeColor="background1"/>
                              </w:rPr>
                              <w:t>Brecon</w:t>
                            </w:r>
                          </w:p>
                          <w:p w14:paraId="1C5D5E93" w14:textId="77777777" w:rsidR="00B2614F" w:rsidRDefault="00B2614F" w:rsidP="00F6522F">
                            <w:pPr>
                              <w:pStyle w:val="BodyText"/>
                              <w:spacing w:after="120" w:line="320" w:lineRule="exact"/>
                              <w:rPr>
                                <w:color w:val="FFFFFF" w:themeColor="background1"/>
                              </w:rPr>
                            </w:pPr>
                            <w:r>
                              <w:rPr>
                                <w:color w:val="FFFFFF" w:themeColor="background1"/>
                              </w:rPr>
                              <w:t>Powys</w:t>
                            </w:r>
                          </w:p>
                          <w:p w14:paraId="54ABBA4B" w14:textId="77777777" w:rsidR="00B2614F" w:rsidRDefault="00B2614F" w:rsidP="00F6522F">
                            <w:pPr>
                              <w:pStyle w:val="BodyText"/>
                              <w:spacing w:after="120" w:line="320" w:lineRule="exact"/>
                              <w:rPr>
                                <w:color w:val="FFFFFF" w:themeColor="background1"/>
                              </w:rPr>
                            </w:pPr>
                            <w:r>
                              <w:rPr>
                                <w:color w:val="FFFFFF" w:themeColor="background1"/>
                              </w:rPr>
                              <w:t>LD3 7BN</w:t>
                            </w:r>
                          </w:p>
                          <w:p w14:paraId="4099D2A4" w14:textId="0CC8FE23" w:rsidR="00F6522F" w:rsidRPr="00606E50" w:rsidRDefault="00F6522F" w:rsidP="00F6522F">
                            <w:pPr>
                              <w:pStyle w:val="BodyText"/>
                              <w:spacing w:after="120"/>
                              <w:rPr>
                                <w:color w:val="FFFFFF" w:themeColor="background1"/>
                              </w:rPr>
                            </w:pPr>
                            <w:r w:rsidRPr="00606E50">
                              <w:rPr>
                                <w:color w:val="FFFFFF" w:themeColor="background1"/>
                              </w:rPr>
                              <w:t xml:space="preserve">T: </w:t>
                            </w:r>
                            <w:r w:rsidR="00B2614F">
                              <w:rPr>
                                <w:color w:val="FFFFFF" w:themeColor="background1"/>
                              </w:rPr>
                              <w:t>01874 611529</w:t>
                            </w:r>
                          </w:p>
                          <w:p w14:paraId="6832C667" w14:textId="141A76F6" w:rsidR="00F6522F" w:rsidRPr="00606E50" w:rsidRDefault="00B2614F" w:rsidP="00F6522F">
                            <w:pPr>
                              <w:pStyle w:val="BodyText"/>
                              <w:spacing w:after="120"/>
                              <w:rPr>
                                <w:color w:val="FFFFFF" w:themeColor="background1"/>
                              </w:rPr>
                            </w:pPr>
                            <w:r>
                              <w:rPr>
                                <w:color w:val="FFFFFF" w:themeColor="background1"/>
                              </w:rPr>
                              <w:t>info@breconmind.org.uk</w:t>
                            </w:r>
                          </w:p>
                          <w:p w14:paraId="7EF23BAD" w14:textId="25F52B0B" w:rsidR="00F6522F" w:rsidRPr="00606E50" w:rsidRDefault="00F6522F" w:rsidP="00F6522F">
                            <w:pPr>
                              <w:pStyle w:val="BodyText"/>
                              <w:rPr>
                                <w:color w:val="FFFFFF" w:themeColor="background1"/>
                                <w:sz w:val="16"/>
                                <w:szCs w:val="16"/>
                              </w:rPr>
                            </w:pPr>
                            <w:r w:rsidRPr="00606E50">
                              <w:rPr>
                                <w:color w:val="FFFFFF" w:themeColor="background1"/>
                                <w:sz w:val="16"/>
                                <w:szCs w:val="16"/>
                              </w:rPr>
                              <w:t xml:space="preserve">Registered charity number </w:t>
                            </w:r>
                            <w:r w:rsidR="00B2614F">
                              <w:rPr>
                                <w:color w:val="FFFFFF" w:themeColor="background1"/>
                                <w:sz w:val="16"/>
                                <w:szCs w:val="16"/>
                              </w:rPr>
                              <w:t>1145211</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61151" id="Text Box 21" o:spid="_x0000_s1028" type="#_x0000_t202" style="position:absolute;margin-left:38.3pt;margin-top:637.45pt;width:278.35pt;height:178.9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" filled="f" stroked="f" strokeweight=".5pt">
                <v:textbox inset="0,0,0,0">
                  <w:txbxContent>
                    <w:p w14:paraId="07FFA0A6" w14:textId="540AFC0F" w:rsidR="00B2614F" w:rsidRDefault="00B2614F" w:rsidP="00F6522F">
                      <w:pPr>
                        <w:pStyle w:val="BodyText"/>
                        <w:spacing w:after="0" w:line="320" w:lineRule="exact"/>
                        <w:rPr>
                          <w:color w:val="FFFFFF" w:themeColor="background1"/>
                        </w:rPr>
                      </w:pPr>
                      <w:r>
                        <w:rPr>
                          <w:color w:val="FFFFFF" w:themeColor="background1"/>
                        </w:rPr>
                        <w:t xml:space="preserve">Brecon and District Mind </w:t>
                      </w:r>
                    </w:p>
                    <w:p w14:paraId="562380AE" w14:textId="26609BF2" w:rsidR="00F6522F" w:rsidRDefault="00B2614F" w:rsidP="00F6522F">
                      <w:pPr>
                        <w:pStyle w:val="BodyText"/>
                        <w:spacing w:after="0" w:line="320" w:lineRule="exact"/>
                        <w:rPr>
                          <w:color w:val="FFFFFF" w:themeColor="background1"/>
                        </w:rPr>
                      </w:pPr>
                      <w:r>
                        <w:rPr>
                          <w:color w:val="FFFFFF" w:themeColor="background1"/>
                        </w:rPr>
                        <w:t>Ty Croeso, St David’s House</w:t>
                      </w:r>
                    </w:p>
                    <w:p w14:paraId="222311C6" w14:textId="77777777" w:rsidR="00B2614F" w:rsidRDefault="00B2614F" w:rsidP="00F6522F">
                      <w:pPr>
                        <w:pStyle w:val="BodyText"/>
                        <w:spacing w:after="0" w:line="320" w:lineRule="exact"/>
                        <w:rPr>
                          <w:color w:val="FFFFFF" w:themeColor="background1"/>
                        </w:rPr>
                      </w:pPr>
                      <w:r>
                        <w:rPr>
                          <w:color w:val="FFFFFF" w:themeColor="background1"/>
                        </w:rPr>
                        <w:t>48 Free Street</w:t>
                      </w:r>
                    </w:p>
                    <w:p w14:paraId="24623083" w14:textId="77777777" w:rsidR="00B2614F" w:rsidRDefault="00B2614F" w:rsidP="00F6522F">
                      <w:pPr>
                        <w:pStyle w:val="BodyText"/>
                        <w:spacing w:after="0" w:line="320" w:lineRule="exact"/>
                        <w:rPr>
                          <w:color w:val="FFFFFF" w:themeColor="background1"/>
                        </w:rPr>
                      </w:pPr>
                      <w:r>
                        <w:rPr>
                          <w:color w:val="FFFFFF" w:themeColor="background1"/>
                        </w:rPr>
                        <w:t>Brecon</w:t>
                      </w:r>
                    </w:p>
                    <w:p w14:paraId="1C5D5E93" w14:textId="77777777" w:rsidR="00B2614F" w:rsidRDefault="00B2614F" w:rsidP="00F6522F">
                      <w:pPr>
                        <w:pStyle w:val="BodyText"/>
                        <w:spacing w:after="120" w:line="320" w:lineRule="exact"/>
                        <w:rPr>
                          <w:color w:val="FFFFFF" w:themeColor="background1"/>
                        </w:rPr>
                      </w:pPr>
                      <w:r>
                        <w:rPr>
                          <w:color w:val="FFFFFF" w:themeColor="background1"/>
                        </w:rPr>
                        <w:t>Powys</w:t>
                      </w:r>
                    </w:p>
                    <w:p w14:paraId="54ABBA4B" w14:textId="77777777" w:rsidR="00B2614F" w:rsidRDefault="00B2614F" w:rsidP="00F6522F">
                      <w:pPr>
                        <w:pStyle w:val="BodyText"/>
                        <w:spacing w:after="120" w:line="320" w:lineRule="exact"/>
                        <w:rPr>
                          <w:color w:val="FFFFFF" w:themeColor="background1"/>
                        </w:rPr>
                      </w:pPr>
                      <w:r>
                        <w:rPr>
                          <w:color w:val="FFFFFF" w:themeColor="background1"/>
                        </w:rPr>
                        <w:t>LD3 7BN</w:t>
                      </w:r>
                    </w:p>
                    <w:p w14:paraId="4099D2A4" w14:textId="0CC8FE23" w:rsidR="00F6522F" w:rsidRPr="00606E50" w:rsidRDefault="00F6522F" w:rsidP="00F6522F">
                      <w:pPr>
                        <w:pStyle w:val="BodyText"/>
                        <w:spacing w:after="120"/>
                        <w:rPr>
                          <w:color w:val="FFFFFF" w:themeColor="background1"/>
                        </w:rPr>
                      </w:pPr>
                      <w:r w:rsidRPr="00606E50">
                        <w:rPr>
                          <w:color w:val="FFFFFF" w:themeColor="background1"/>
                        </w:rPr>
                        <w:t xml:space="preserve">T: </w:t>
                      </w:r>
                      <w:r w:rsidR="00B2614F">
                        <w:rPr>
                          <w:color w:val="FFFFFF" w:themeColor="background1"/>
                        </w:rPr>
                        <w:t>01874 611529</w:t>
                      </w:r>
                    </w:p>
                    <w:p w14:paraId="6832C667" w14:textId="141A76F6" w:rsidR="00F6522F" w:rsidRPr="00606E50" w:rsidRDefault="00B2614F" w:rsidP="00F6522F">
                      <w:pPr>
                        <w:pStyle w:val="BodyText"/>
                        <w:spacing w:after="120"/>
                        <w:rPr>
                          <w:color w:val="FFFFFF" w:themeColor="background1"/>
                        </w:rPr>
                      </w:pPr>
                      <w:r>
                        <w:rPr>
                          <w:color w:val="FFFFFF" w:themeColor="background1"/>
                        </w:rPr>
                        <w:t>info@breconmind.org.uk</w:t>
                      </w:r>
                    </w:p>
                    <w:p w14:paraId="7EF23BAD" w14:textId="25F52B0B" w:rsidR="00F6522F" w:rsidRPr="00606E50" w:rsidRDefault="00F6522F" w:rsidP="00F6522F">
                      <w:pPr>
                        <w:pStyle w:val="BodyText"/>
                        <w:rPr>
                          <w:color w:val="FFFFFF" w:themeColor="background1"/>
                          <w:sz w:val="16"/>
                          <w:szCs w:val="16"/>
                        </w:rPr>
                      </w:pPr>
                      <w:r w:rsidRPr="00606E50">
                        <w:rPr>
                          <w:color w:val="FFFFFF" w:themeColor="background1"/>
                          <w:sz w:val="16"/>
                          <w:szCs w:val="16"/>
                        </w:rPr>
                        <w:t xml:space="preserve">Registered charity number </w:t>
                      </w:r>
                      <w:r w:rsidR="00B2614F">
                        <w:rPr>
                          <w:color w:val="FFFFFF" w:themeColor="background1"/>
                          <w:sz w:val="16"/>
                          <w:szCs w:val="16"/>
                        </w:rPr>
                        <w:t>1145211</w:t>
                      </w:r>
                    </w:p>
                  </w:txbxContent>
                </v:textbox>
                <w10:wrap anchorx="page" anchory="page"/>
              </v:shape>
            </w:pict>
          </mc:Fallback>
        </mc:AlternateContent>
      </w:r>
    </w:p>
    <w:sectPr w:rsidR="00463F24" w:rsidRPr="00463F24" w:rsidSect="002939DE">
      <w:headerReference w:type="first" r:id="rId14"/>
      <w:footerReference w:type="first" r:id="rId15"/>
      <w:pgSz w:w="11901" w:h="16817"/>
      <w:pgMar w:top="1440" w:right="1440" w:bottom="1737"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0C0541" w14:textId="77777777" w:rsidR="002939DE" w:rsidRDefault="002939DE" w:rsidP="0039463A">
      <w:r>
        <w:separator/>
      </w:r>
    </w:p>
  </w:endnote>
  <w:endnote w:type="continuationSeparator" w:id="0">
    <w:p w14:paraId="0EACF281" w14:textId="77777777" w:rsidR="002939DE" w:rsidRDefault="002939DE" w:rsidP="003946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S Meridian">
    <w:altName w:val="Calibri"/>
    <w:charset w:val="4D"/>
    <w:family w:val="swiss"/>
    <w:pitch w:val="variable"/>
    <w:sig w:usb0="A000006F" w:usb1="4000207A" w:usb2="00000000" w:usb3="00000000" w:csb0="00000093" w:csb1="00000000"/>
  </w:font>
  <w:font w:name="Mind Meridian">
    <w:altName w:val="Calibri"/>
    <w:panose1 w:val="00000000000000000000"/>
    <w:charset w:val="00"/>
    <w:family w:val="swiss"/>
    <w:notTrueType/>
    <w:pitch w:val="variable"/>
    <w:sig w:usb0="A00000EF" w:usb1="5000606B" w:usb2="00000008" w:usb3="00000000" w:csb0="00000093" w:csb1="00000000"/>
  </w:font>
  <w:font w:name="Times New Roman (Body CS)">
    <w:altName w:val="Times New Roman"/>
    <w:panose1 w:val="00000000000000000000"/>
    <w:charset w:val="00"/>
    <w:family w:val="roman"/>
    <w:notTrueType/>
    <w:pitch w:val="default"/>
  </w:font>
  <w:font w:name="Mind Meridian Display">
    <w:altName w:val="Calibri"/>
    <w:charset w:val="00"/>
    <w:family w:val="swiss"/>
    <w:pitch w:val="variable"/>
    <w:sig w:usb0="A00000EF" w:usb1="5000606B" w:usb2="00000008" w:usb3="00000000" w:csb0="00000093" w:csb1="00000000"/>
  </w:font>
  <w:font w:name="Minion Pro">
    <w:altName w:val="﷽﷽﷽﷽﷽﷽﷽﷽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C1553" w14:textId="5E75E502" w:rsidR="00723F46" w:rsidRPr="00E91F2F" w:rsidRDefault="00723F46" w:rsidP="0039463A">
    <w:pPr>
      <w:rPr>
        <w:rStyle w:val="PageNumber"/>
        <w:color w:val="1300C1" w:themeColor="text2"/>
        <w:szCs w:val="24"/>
      </w:rPr>
    </w:pPr>
  </w:p>
  <w:sdt>
    <w:sdtPr>
      <w:rPr>
        <w:rStyle w:val="PageNumber"/>
        <w:color w:val="1300C1" w:themeColor="text2"/>
      </w:rPr>
      <w:id w:val="447830083"/>
      <w:docPartObj>
        <w:docPartGallery w:val="Page Numbers (Bottom of Page)"/>
        <w:docPartUnique/>
      </w:docPartObj>
    </w:sdtPr>
    <w:sdtContent>
      <w:p w14:paraId="188F52A8" w14:textId="77777777" w:rsidR="00F6522F" w:rsidRPr="00AE01A2" w:rsidRDefault="00F6522F" w:rsidP="00F6522F">
        <w:pPr>
          <w:framePr w:h="323" w:hRule="exact" w:wrap="none" w:vAnchor="text" w:hAnchor="page" w:x="11307" w:y="104"/>
          <w:jc w:val="center"/>
          <w:rPr>
            <w:rStyle w:val="PageNumber"/>
            <w:color w:val="1300C1" w:themeColor="text2"/>
          </w:rPr>
        </w:pPr>
        <w:r w:rsidRPr="00AE01A2">
          <w:rPr>
            <w:rStyle w:val="PageNumber"/>
            <w:color w:val="1300C1" w:themeColor="text2"/>
          </w:rPr>
          <w:fldChar w:fldCharType="begin"/>
        </w:r>
        <w:r w:rsidRPr="00AE01A2">
          <w:rPr>
            <w:rStyle w:val="PageNumber"/>
            <w:color w:val="1300C1" w:themeColor="text2"/>
          </w:rPr>
          <w:instrText xml:space="preserve"> PAGE </w:instrText>
        </w:r>
        <w:r w:rsidRPr="00AE01A2">
          <w:rPr>
            <w:rStyle w:val="PageNumber"/>
            <w:color w:val="1300C1" w:themeColor="text2"/>
          </w:rPr>
          <w:fldChar w:fldCharType="separate"/>
        </w:r>
        <w:r>
          <w:rPr>
            <w:rStyle w:val="PageNumber"/>
            <w:color w:val="1300C1" w:themeColor="text2"/>
          </w:rPr>
          <w:t>2</w:t>
        </w:r>
        <w:r w:rsidRPr="00AE01A2">
          <w:rPr>
            <w:rStyle w:val="PageNumber"/>
            <w:color w:val="1300C1" w:themeColor="text2"/>
          </w:rPr>
          <w:fldChar w:fldCharType="end"/>
        </w:r>
      </w:p>
    </w:sdtContent>
  </w:sdt>
  <w:p w14:paraId="31D0FDFE" w14:textId="77F71A9A" w:rsidR="00422FF9" w:rsidRDefault="00723F46" w:rsidP="0039463A">
    <w:pPr>
      <w:pStyle w:val="Footer"/>
    </w:pPr>
    <w:r w:rsidRPr="00E91F2F">
      <w:rPr>
        <w:noProof/>
      </w:rPr>
      <w:drawing>
        <wp:anchor distT="0" distB="0" distL="114300" distR="114300" simplePos="0" relativeHeight="251671552" behindDoc="1" locked="0" layoutInCell="1" allowOverlap="1" wp14:anchorId="5DC48852" wp14:editId="13265483">
          <wp:simplePos x="0" y="0"/>
          <wp:positionH relativeFrom="page">
            <wp:posOffset>5076463</wp:posOffset>
          </wp:positionH>
          <wp:positionV relativeFrom="page">
            <wp:posOffset>9455150</wp:posOffset>
          </wp:positionV>
          <wp:extent cx="2484000" cy="1224000"/>
          <wp:effectExtent l="0" t="0" r="571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flipH="1">
                    <a:off x="0" y="0"/>
                    <a:ext cx="2484000" cy="1224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849AD" w14:textId="77777777" w:rsidR="00723F46" w:rsidRDefault="00723F46" w:rsidP="003946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99096F" w14:textId="77777777" w:rsidR="002939DE" w:rsidRDefault="002939DE" w:rsidP="0039463A">
      <w:r>
        <w:separator/>
      </w:r>
    </w:p>
  </w:footnote>
  <w:footnote w:type="continuationSeparator" w:id="0">
    <w:p w14:paraId="6551C1B0" w14:textId="77777777" w:rsidR="002939DE" w:rsidRDefault="002939DE" w:rsidP="003946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8A436" w14:textId="5E29BDB4" w:rsidR="00C879C0" w:rsidRDefault="00C879C0" w:rsidP="0039463A">
    <w:pPr>
      <w:pStyle w:val="Header"/>
    </w:pPr>
    <w:r>
      <w:rPr>
        <w:noProof/>
      </w:rPr>
      <w:drawing>
        <wp:anchor distT="0" distB="0" distL="114300" distR="114300" simplePos="0" relativeHeight="251678720" behindDoc="1" locked="0" layoutInCell="1" allowOverlap="1" wp14:anchorId="4549A5EC" wp14:editId="18E2B51B">
          <wp:simplePos x="0" y="0"/>
          <wp:positionH relativeFrom="page">
            <wp:posOffset>360045</wp:posOffset>
          </wp:positionH>
          <wp:positionV relativeFrom="page">
            <wp:posOffset>360045</wp:posOffset>
          </wp:positionV>
          <wp:extent cx="1620000" cy="698400"/>
          <wp:effectExtent l="0" t="0" r="0" b="635"/>
          <wp:wrapNone/>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20000" cy="69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FBDC6" w14:textId="70FCAF9C" w:rsidR="0017120A" w:rsidRDefault="00C879C0" w:rsidP="0039463A">
    <w:pPr>
      <w:pStyle w:val="Header"/>
    </w:pPr>
    <w:r>
      <w:rPr>
        <w:noProof/>
      </w:rPr>
      <w:drawing>
        <wp:anchor distT="0" distB="0" distL="114300" distR="114300" simplePos="0" relativeHeight="251669504" behindDoc="0" locked="0" layoutInCell="1" allowOverlap="1" wp14:anchorId="5D8D7C54" wp14:editId="3AB3620A">
          <wp:simplePos x="0" y="0"/>
          <wp:positionH relativeFrom="page">
            <wp:posOffset>360045</wp:posOffset>
          </wp:positionH>
          <wp:positionV relativeFrom="page">
            <wp:posOffset>360045</wp:posOffset>
          </wp:positionV>
          <wp:extent cx="1620000" cy="698400"/>
          <wp:effectExtent l="0" t="0" r="0" b="635"/>
          <wp:wrapNone/>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20000" cy="698400"/>
                  </a:xfrm>
                  <a:prstGeom prst="rect">
                    <a:avLst/>
                  </a:prstGeom>
                </pic:spPr>
              </pic:pic>
            </a:graphicData>
          </a:graphic>
          <wp14:sizeRelH relativeFrom="margin">
            <wp14:pctWidth>0</wp14:pctWidth>
          </wp14:sizeRelH>
          <wp14:sizeRelV relativeFrom="margin">
            <wp14:pctHeight>0</wp14:pctHeight>
          </wp14:sizeRelV>
        </wp:anchor>
      </w:drawing>
    </w:r>
    <w:r w:rsidR="00723F46" w:rsidRPr="00C47947">
      <w:rPr>
        <w:noProof/>
      </w:rPr>
      <w:drawing>
        <wp:anchor distT="0" distB="0" distL="114300" distR="114300" simplePos="0" relativeHeight="251673600" behindDoc="1" locked="0" layoutInCell="1" allowOverlap="1" wp14:anchorId="71F00A2C" wp14:editId="30A57C7D">
          <wp:simplePos x="0" y="0"/>
          <wp:positionH relativeFrom="page">
            <wp:align>left</wp:align>
          </wp:positionH>
          <wp:positionV relativeFrom="page">
            <wp:align>top</wp:align>
          </wp:positionV>
          <wp:extent cx="7556400" cy="10692000"/>
          <wp:effectExtent l="0" t="0" r="698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extLst>
                      <a:ext uri="{28A0092B-C50C-407E-A947-70E740481C1C}">
                        <a14:useLocalDpi xmlns:a14="http://schemas.microsoft.com/office/drawing/2010/main" val="0"/>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r w:rsidR="006F301F">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3D252" w14:textId="024D36F6" w:rsidR="00723F46" w:rsidRDefault="00FE0BCD" w:rsidP="0039463A">
    <w:pPr>
      <w:pStyle w:val="Header"/>
    </w:pPr>
    <w:r>
      <w:rPr>
        <w:noProof/>
      </w:rPr>
      <mc:AlternateContent>
        <mc:Choice Requires="wps">
          <w:drawing>
            <wp:anchor distT="0" distB="0" distL="114300" distR="114300" simplePos="0" relativeHeight="251677696" behindDoc="1" locked="0" layoutInCell="1" allowOverlap="1" wp14:anchorId="249BB0FB" wp14:editId="71E09C92">
              <wp:simplePos x="0" y="0"/>
              <wp:positionH relativeFrom="page">
                <wp:align>left</wp:align>
              </wp:positionH>
              <wp:positionV relativeFrom="page">
                <wp:align>top</wp:align>
              </wp:positionV>
              <wp:extent cx="7592400" cy="10702800"/>
              <wp:effectExtent l="0" t="0" r="8890" b="3810"/>
              <wp:wrapNone/>
              <wp:docPr id="15" name="Rectangle 15"/>
              <wp:cNvGraphicFramePr/>
              <a:graphic xmlns:a="http://schemas.openxmlformats.org/drawingml/2006/main">
                <a:graphicData uri="http://schemas.microsoft.com/office/word/2010/wordprocessingShape">
                  <wps:wsp>
                    <wps:cNvSpPr/>
                    <wps:spPr>
                      <a:xfrm>
                        <a:off x="0" y="0"/>
                        <a:ext cx="7592400" cy="10702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19F2DD" w14:textId="77777777" w:rsidR="00FE0BCD" w:rsidRDefault="00FE0BCD" w:rsidP="0039463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9BB0FB" id="Rectangle 15" o:spid="_x0000_s1029" style="position:absolute;margin-left:0;margin-top:0;width:597.85pt;height:842.75pt;z-index:-25163878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" fillcolor="#1300c1 [3215]" stroked="f" strokeweight="1pt">
              <v:textbox>
                <w:txbxContent>
                  <w:p w14:paraId="0219F2DD" w14:textId="77777777" w:rsidR="00FE0BCD" w:rsidRDefault="00FE0BCD" w:rsidP="0039463A"/>
                </w:txbxContent>
              </v:textbox>
              <w10:wrap anchorx="page" anchory="page"/>
            </v:rect>
          </w:pict>
        </mc:Fallback>
      </mc:AlternateContent>
    </w:r>
    <w:r w:rsidR="00723F46">
      <w:rPr>
        <w:noProof/>
      </w:rPr>
      <w:drawing>
        <wp:anchor distT="0" distB="0" distL="114300" distR="114300" simplePos="0" relativeHeight="251675648" behindDoc="0" locked="0" layoutInCell="1" allowOverlap="1" wp14:anchorId="5E0BCB4B" wp14:editId="4C4A7A37">
          <wp:simplePos x="0" y="0"/>
          <wp:positionH relativeFrom="page">
            <wp:posOffset>360045</wp:posOffset>
          </wp:positionH>
          <wp:positionV relativeFrom="page">
            <wp:posOffset>360045</wp:posOffset>
          </wp:positionV>
          <wp:extent cx="1620000" cy="698400"/>
          <wp:effectExtent l="0" t="0" r="0" b="635"/>
          <wp:wrapNone/>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20000" cy="698400"/>
                  </a:xfrm>
                  <a:prstGeom prst="rect">
                    <a:avLst/>
                  </a:prstGeom>
                </pic:spPr>
              </pic:pic>
            </a:graphicData>
          </a:graphic>
          <wp14:sizeRelH relativeFrom="margin">
            <wp14:pctWidth>0</wp14:pctWidth>
          </wp14:sizeRelH>
          <wp14:sizeRelV relativeFrom="margin">
            <wp14:pctHeight>0</wp14:pctHeight>
          </wp14:sizeRelV>
        </wp:anchor>
      </w:drawing>
    </w:r>
    <w:r w:rsidR="00723F46">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79.2pt;height:57.6pt" o:bullet="t">
        <v:imagedata r:id="rId1" o:title="bullet"/>
      </v:shape>
    </w:pict>
  </w:numPicBullet>
  <w:abstractNum w:abstractNumId="0" w15:restartNumberingAfterBreak="0">
    <w:nsid w:val="FFFFFF7C"/>
    <w:multiLevelType w:val="singleLevel"/>
    <w:tmpl w:val="FE8E16F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3616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DC23A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AA7D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0AEB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AF00F7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8E2A0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D08129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D26B8A0"/>
    <w:lvl w:ilvl="0">
      <w:start w:val="1"/>
      <w:numFmt w:val="decimal"/>
      <w:pStyle w:val="ListNumber"/>
      <w:lvlText w:val="%1."/>
      <w:lvlJc w:val="left"/>
      <w:pPr>
        <w:tabs>
          <w:tab w:val="num" w:pos="2913"/>
        </w:tabs>
        <w:ind w:left="2913" w:hanging="360"/>
      </w:pPr>
    </w:lvl>
  </w:abstractNum>
  <w:abstractNum w:abstractNumId="9" w15:restartNumberingAfterBreak="0">
    <w:nsid w:val="FFFFFF89"/>
    <w:multiLevelType w:val="singleLevel"/>
    <w:tmpl w:val="EF181A2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A90BA2"/>
    <w:multiLevelType w:val="multilevel"/>
    <w:tmpl w:val="1A905B24"/>
    <w:lvl w:ilvl="0">
      <w:start w:val="1"/>
      <w:numFmt w:val="bullet"/>
      <w:lvlText w:val=""/>
      <w:lvlJc w:val="left"/>
      <w:pPr>
        <w:ind w:left="284" w:hanging="284"/>
      </w:pPr>
      <w:rPr>
        <w:rFonts w:ascii="Symbol" w:hAnsi="Symbol" w:hint="default"/>
        <w:color w:val="1300C1" w:themeColor="text2"/>
        <w:position w:val="-4"/>
        <w:sz w:val="3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0B71904"/>
    <w:multiLevelType w:val="multilevel"/>
    <w:tmpl w:val="936AEB2C"/>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2D815F3"/>
    <w:multiLevelType w:val="multilevel"/>
    <w:tmpl w:val="C936B81E"/>
    <w:lvl w:ilvl="0">
      <w:start w:val="1"/>
      <w:numFmt w:val="bullet"/>
      <w:lvlText w:val=""/>
      <w:lvlJc w:val="left"/>
      <w:pPr>
        <w:ind w:left="284" w:hanging="284"/>
      </w:pPr>
      <w:rPr>
        <w:rFonts w:ascii="Symbol" w:hAnsi="Symbol" w:hint="default"/>
        <w:color w:val="1300C1" w:themeColor="text2"/>
        <w:sz w:val="3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43908CB"/>
    <w:multiLevelType w:val="hybridMultilevel"/>
    <w:tmpl w:val="B64627CE"/>
    <w:lvl w:ilvl="0" w:tplc="7DD84E6C">
      <w:start w:val="1"/>
      <w:numFmt w:val="bullet"/>
      <w:pStyle w:val="ListBullet"/>
      <w:lvlText w:val=""/>
      <w:lvlJc w:val="left"/>
      <w:pPr>
        <w:ind w:left="284" w:hanging="284"/>
      </w:pPr>
      <w:rPr>
        <w:rFonts w:ascii="Symbol" w:hAnsi="Symbol" w:hint="default"/>
        <w:color w:val="1300C1" w:themeColor="text2"/>
        <w:position w:val="-4"/>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2F1D2A"/>
    <w:multiLevelType w:val="multilevel"/>
    <w:tmpl w:val="AC34C76C"/>
    <w:lvl w:ilvl="0">
      <w:start w:val="1"/>
      <w:numFmt w:val="bullet"/>
      <w:lvlText w:val=""/>
      <w:lvlPicBulletId w:val="0"/>
      <w:lvlJc w:val="left"/>
      <w:pPr>
        <w:ind w:left="340" w:hanging="34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7EB0CE7"/>
    <w:multiLevelType w:val="hybridMultilevel"/>
    <w:tmpl w:val="35321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992E91"/>
    <w:multiLevelType w:val="multilevel"/>
    <w:tmpl w:val="DD6058DC"/>
    <w:lvl w:ilvl="0">
      <w:start w:val="1"/>
      <w:numFmt w:val="bullet"/>
      <w:lvlText w:val=""/>
      <w:lvlJc w:val="left"/>
      <w:pPr>
        <w:ind w:left="284" w:hanging="284"/>
      </w:pPr>
      <w:rPr>
        <w:rFonts w:ascii="Symbol" w:hAnsi="Symbol" w:hint="default"/>
        <w:color w:val="1300C1" w:themeColor="text2"/>
        <w:sz w:val="5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FAE3AB5"/>
    <w:multiLevelType w:val="hybridMultilevel"/>
    <w:tmpl w:val="6122AD48"/>
    <w:lvl w:ilvl="0" w:tplc="2CA4E676">
      <w:start w:val="1"/>
      <w:numFmt w:val="bullet"/>
      <w:pStyle w:val="ListBullet2"/>
      <w:lvlText w:val=""/>
      <w:lvlJc w:val="left"/>
      <w:pPr>
        <w:ind w:left="568" w:hanging="284"/>
      </w:pPr>
      <w:rPr>
        <w:rFonts w:ascii="Symbol" w:hAnsi="Symbol" w:hint="default"/>
        <w:color w:val="1300C1" w:themeColor="text2"/>
        <w:position w:val="-4"/>
        <w:sz w:val="28"/>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8" w15:restartNumberingAfterBreak="0">
    <w:nsid w:val="68072AEB"/>
    <w:multiLevelType w:val="hybridMultilevel"/>
    <w:tmpl w:val="64C2D236"/>
    <w:lvl w:ilvl="0" w:tplc="07A6C030">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233724"/>
    <w:multiLevelType w:val="multilevel"/>
    <w:tmpl w:val="1A905B24"/>
    <w:lvl w:ilvl="0">
      <w:start w:val="1"/>
      <w:numFmt w:val="bullet"/>
      <w:lvlText w:val=""/>
      <w:lvlJc w:val="left"/>
      <w:pPr>
        <w:ind w:left="284" w:hanging="284"/>
      </w:pPr>
      <w:rPr>
        <w:rFonts w:ascii="Symbol" w:hAnsi="Symbol" w:hint="default"/>
        <w:color w:val="1300C1" w:themeColor="text2"/>
        <w:position w:val="-4"/>
        <w:sz w:val="3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710E7996"/>
    <w:multiLevelType w:val="hybridMultilevel"/>
    <w:tmpl w:val="644AC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582E9E"/>
    <w:multiLevelType w:val="multilevel"/>
    <w:tmpl w:val="51162248"/>
    <w:lvl w:ilvl="0">
      <w:start w:val="1"/>
      <w:numFmt w:val="bullet"/>
      <w:lvlText w:val=""/>
      <w:lvlJc w:val="left"/>
      <w:pPr>
        <w:ind w:left="284" w:hanging="284"/>
      </w:pPr>
      <w:rPr>
        <w:rFonts w:ascii="Symbol" w:hAnsi="Symbol" w:hint="default"/>
        <w:color w:val="1300C1" w:themeColor="text2"/>
        <w:position w:val="-6"/>
        <w:sz w:val="3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841965413">
    <w:abstractNumId w:val="15"/>
  </w:num>
  <w:num w:numId="2" w16cid:durableId="1375156534">
    <w:abstractNumId w:val="13"/>
  </w:num>
  <w:num w:numId="3" w16cid:durableId="198206519">
    <w:abstractNumId w:val="0"/>
  </w:num>
  <w:num w:numId="4" w16cid:durableId="480732828">
    <w:abstractNumId w:val="1"/>
  </w:num>
  <w:num w:numId="5" w16cid:durableId="1615093707">
    <w:abstractNumId w:val="2"/>
  </w:num>
  <w:num w:numId="6" w16cid:durableId="1739396892">
    <w:abstractNumId w:val="3"/>
  </w:num>
  <w:num w:numId="7" w16cid:durableId="1169561163">
    <w:abstractNumId w:val="8"/>
  </w:num>
  <w:num w:numId="8" w16cid:durableId="1637833329">
    <w:abstractNumId w:val="4"/>
  </w:num>
  <w:num w:numId="9" w16cid:durableId="1619802386">
    <w:abstractNumId w:val="5"/>
  </w:num>
  <w:num w:numId="10" w16cid:durableId="1497066155">
    <w:abstractNumId w:val="6"/>
  </w:num>
  <w:num w:numId="11" w16cid:durableId="354886872">
    <w:abstractNumId w:val="7"/>
  </w:num>
  <w:num w:numId="12" w16cid:durableId="593588778">
    <w:abstractNumId w:val="9"/>
  </w:num>
  <w:num w:numId="13" w16cid:durableId="1021517970">
    <w:abstractNumId w:val="18"/>
  </w:num>
  <w:num w:numId="14" w16cid:durableId="1747996467">
    <w:abstractNumId w:val="14"/>
  </w:num>
  <w:num w:numId="15" w16cid:durableId="1955162888">
    <w:abstractNumId w:val="11"/>
  </w:num>
  <w:num w:numId="16" w16cid:durableId="1703942941">
    <w:abstractNumId w:val="16"/>
  </w:num>
  <w:num w:numId="17" w16cid:durableId="124203849">
    <w:abstractNumId w:val="12"/>
  </w:num>
  <w:num w:numId="18" w16cid:durableId="151995504">
    <w:abstractNumId w:val="10"/>
  </w:num>
  <w:num w:numId="19" w16cid:durableId="43725664">
    <w:abstractNumId w:val="19"/>
  </w:num>
  <w:num w:numId="20" w16cid:durableId="1525707854">
    <w:abstractNumId w:val="21"/>
  </w:num>
  <w:num w:numId="21" w16cid:durableId="982543616">
    <w:abstractNumId w:val="20"/>
  </w:num>
  <w:num w:numId="22" w16cid:durableId="45359648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6AA0"/>
    <w:rsid w:val="00010E88"/>
    <w:rsid w:val="0002272F"/>
    <w:rsid w:val="000562D1"/>
    <w:rsid w:val="00062B5B"/>
    <w:rsid w:val="00123DE5"/>
    <w:rsid w:val="00145603"/>
    <w:rsid w:val="0017120A"/>
    <w:rsid w:val="001A22E6"/>
    <w:rsid w:val="001A2AB0"/>
    <w:rsid w:val="001D18A4"/>
    <w:rsid w:val="001E4502"/>
    <w:rsid w:val="002151CB"/>
    <w:rsid w:val="00221D3D"/>
    <w:rsid w:val="00241776"/>
    <w:rsid w:val="002939DE"/>
    <w:rsid w:val="002A653C"/>
    <w:rsid w:val="002C1D41"/>
    <w:rsid w:val="002F4EAD"/>
    <w:rsid w:val="003163A6"/>
    <w:rsid w:val="003554D1"/>
    <w:rsid w:val="00367CDC"/>
    <w:rsid w:val="00374285"/>
    <w:rsid w:val="003831F5"/>
    <w:rsid w:val="0039463A"/>
    <w:rsid w:val="0039784F"/>
    <w:rsid w:val="003A339F"/>
    <w:rsid w:val="003C1F7D"/>
    <w:rsid w:val="00421835"/>
    <w:rsid w:val="00422FF9"/>
    <w:rsid w:val="00453A2B"/>
    <w:rsid w:val="00463F24"/>
    <w:rsid w:val="004775CB"/>
    <w:rsid w:val="00497A9F"/>
    <w:rsid w:val="004A4CFC"/>
    <w:rsid w:val="004B6AA0"/>
    <w:rsid w:val="004E15C8"/>
    <w:rsid w:val="00524248"/>
    <w:rsid w:val="005308C0"/>
    <w:rsid w:val="005374C9"/>
    <w:rsid w:val="0057086C"/>
    <w:rsid w:val="0058011D"/>
    <w:rsid w:val="00597844"/>
    <w:rsid w:val="005C0BD4"/>
    <w:rsid w:val="006024EF"/>
    <w:rsid w:val="00607342"/>
    <w:rsid w:val="006137D1"/>
    <w:rsid w:val="0065436B"/>
    <w:rsid w:val="006618D8"/>
    <w:rsid w:val="006A69FE"/>
    <w:rsid w:val="006E13B4"/>
    <w:rsid w:val="006F301F"/>
    <w:rsid w:val="00700ABC"/>
    <w:rsid w:val="00723F46"/>
    <w:rsid w:val="007636C8"/>
    <w:rsid w:val="00773431"/>
    <w:rsid w:val="007C4217"/>
    <w:rsid w:val="008245E0"/>
    <w:rsid w:val="00826584"/>
    <w:rsid w:val="00850698"/>
    <w:rsid w:val="00852F3F"/>
    <w:rsid w:val="00874EBE"/>
    <w:rsid w:val="00885199"/>
    <w:rsid w:val="008C6C7F"/>
    <w:rsid w:val="008D3119"/>
    <w:rsid w:val="00934D59"/>
    <w:rsid w:val="0099656B"/>
    <w:rsid w:val="009B60A1"/>
    <w:rsid w:val="00A22CC6"/>
    <w:rsid w:val="00A3664C"/>
    <w:rsid w:val="00A46592"/>
    <w:rsid w:val="00A7062F"/>
    <w:rsid w:val="00A937C8"/>
    <w:rsid w:val="00AB5282"/>
    <w:rsid w:val="00AE01A2"/>
    <w:rsid w:val="00B2614F"/>
    <w:rsid w:val="00B87FCA"/>
    <w:rsid w:val="00BA6332"/>
    <w:rsid w:val="00BD0720"/>
    <w:rsid w:val="00C06B52"/>
    <w:rsid w:val="00C3741F"/>
    <w:rsid w:val="00C4327A"/>
    <w:rsid w:val="00C47947"/>
    <w:rsid w:val="00C7409F"/>
    <w:rsid w:val="00C773C3"/>
    <w:rsid w:val="00C879C0"/>
    <w:rsid w:val="00CA0A02"/>
    <w:rsid w:val="00CA5769"/>
    <w:rsid w:val="00D74304"/>
    <w:rsid w:val="00D8616E"/>
    <w:rsid w:val="00DB3D15"/>
    <w:rsid w:val="00DC22CA"/>
    <w:rsid w:val="00DC61CD"/>
    <w:rsid w:val="00DD6BAE"/>
    <w:rsid w:val="00E511D9"/>
    <w:rsid w:val="00E64F8D"/>
    <w:rsid w:val="00E80A0A"/>
    <w:rsid w:val="00E91F2F"/>
    <w:rsid w:val="00ED178F"/>
    <w:rsid w:val="00ED6F75"/>
    <w:rsid w:val="00F04F23"/>
    <w:rsid w:val="00F13642"/>
    <w:rsid w:val="00F63DC0"/>
    <w:rsid w:val="00F6522F"/>
    <w:rsid w:val="00FE0BCD"/>
    <w:rsid w:val="00FE75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DDE0DC"/>
  <w15:chartTrackingRefBased/>
  <w15:docId w15:val="{0848B77E-C1C5-0A4E-901D-26CB3DBFB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S Meridian" w:eastAsiaTheme="minorHAnsi" w:hAnsi="FS Meridian" w:cs="Times New Roman (Body CS)"/>
        <w:spacing w:val="-10"/>
        <w:lang w:val="en-GB"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9463A"/>
    <w:pPr>
      <w:spacing w:after="200" w:line="340" w:lineRule="exact"/>
    </w:pPr>
    <w:rPr>
      <w:rFonts w:ascii="Mind Meridian" w:hAnsi="Mind Meridian"/>
      <w:color w:val="000000" w:themeColor="text1"/>
      <w:spacing w:val="0"/>
      <w:sz w:val="24"/>
    </w:rPr>
  </w:style>
  <w:style w:type="paragraph" w:styleId="Heading1">
    <w:name w:val="heading 1"/>
    <w:basedOn w:val="Normal"/>
    <w:next w:val="Normal"/>
    <w:link w:val="Heading1Char"/>
    <w:uiPriority w:val="9"/>
    <w:qFormat/>
    <w:rsid w:val="00607342"/>
    <w:pPr>
      <w:spacing w:after="480" w:line="680" w:lineRule="exact"/>
      <w:outlineLvl w:val="0"/>
    </w:pPr>
    <w:rPr>
      <w:rFonts w:cs="Mind Meridian Display"/>
      <w:b/>
      <w:noProof/>
      <w:color w:val="1300C1" w:themeColor="text2"/>
      <w:sz w:val="64"/>
      <w:szCs w:val="48"/>
    </w:rPr>
  </w:style>
  <w:style w:type="paragraph" w:styleId="Heading2">
    <w:name w:val="heading 2"/>
    <w:basedOn w:val="Normal"/>
    <w:next w:val="Normal"/>
    <w:link w:val="Heading2Char"/>
    <w:uiPriority w:val="9"/>
    <w:unhideWhenUsed/>
    <w:qFormat/>
    <w:rsid w:val="00F6522F"/>
    <w:pPr>
      <w:spacing w:before="360" w:after="20" w:line="480" w:lineRule="exact"/>
      <w:outlineLvl w:val="1"/>
    </w:pPr>
    <w:rPr>
      <w:b/>
      <w:bCs/>
      <w:color w:val="1300C1" w:themeColor="text2"/>
      <w:sz w:val="42"/>
      <w:szCs w:val="28"/>
    </w:rPr>
  </w:style>
  <w:style w:type="paragraph" w:styleId="Heading3">
    <w:name w:val="heading 3"/>
    <w:basedOn w:val="Normal"/>
    <w:next w:val="Normal"/>
    <w:link w:val="Heading3Char"/>
    <w:uiPriority w:val="9"/>
    <w:unhideWhenUsed/>
    <w:qFormat/>
    <w:rsid w:val="00874EBE"/>
    <w:pPr>
      <w:spacing w:before="360" w:after="20" w:line="360" w:lineRule="exact"/>
      <w:outlineLvl w:val="2"/>
    </w:pPr>
    <w:rPr>
      <w:b/>
      <w:bCs/>
      <w:color w:val="1300C1" w:themeColor="text2"/>
      <w:sz w:val="32"/>
    </w:rPr>
  </w:style>
  <w:style w:type="paragraph" w:styleId="Heading4">
    <w:name w:val="heading 4"/>
    <w:basedOn w:val="Normal"/>
    <w:next w:val="Normal"/>
    <w:link w:val="Heading4Char"/>
    <w:uiPriority w:val="9"/>
    <w:unhideWhenUsed/>
    <w:qFormat/>
    <w:rsid w:val="00874EBE"/>
    <w:pPr>
      <w:spacing w:before="320" w:after="20" w:line="320" w:lineRule="exact"/>
      <w:outlineLvl w:val="3"/>
    </w:pPr>
    <w:rPr>
      <w:b/>
      <w:bCs/>
      <w:color w:val="1300C1"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7342"/>
    <w:rPr>
      <w:rFonts w:ascii="Mind Meridian" w:hAnsi="Mind Meridian" w:cs="Mind Meridian Display"/>
      <w:b/>
      <w:noProof/>
      <w:color w:val="1300C1" w:themeColor="text2"/>
      <w:sz w:val="64"/>
      <w:szCs w:val="48"/>
    </w:rPr>
  </w:style>
  <w:style w:type="character" w:customStyle="1" w:styleId="Heading2Char">
    <w:name w:val="Heading 2 Char"/>
    <w:basedOn w:val="DefaultParagraphFont"/>
    <w:link w:val="Heading2"/>
    <w:uiPriority w:val="9"/>
    <w:rsid w:val="00F6522F"/>
    <w:rPr>
      <w:rFonts w:ascii="Mind Meridian" w:hAnsi="Mind Meridian"/>
      <w:b/>
      <w:bCs/>
      <w:color w:val="1300C1" w:themeColor="text2"/>
      <w:spacing w:val="0"/>
      <w:sz w:val="42"/>
      <w:szCs w:val="28"/>
    </w:rPr>
  </w:style>
  <w:style w:type="character" w:customStyle="1" w:styleId="Heading3Char">
    <w:name w:val="Heading 3 Char"/>
    <w:basedOn w:val="DefaultParagraphFont"/>
    <w:link w:val="Heading3"/>
    <w:uiPriority w:val="9"/>
    <w:rsid w:val="00874EBE"/>
    <w:rPr>
      <w:rFonts w:ascii="Mind Meridian" w:hAnsi="Mind Meridian"/>
      <w:b/>
      <w:bCs/>
      <w:color w:val="1300C1" w:themeColor="text2"/>
      <w:spacing w:val="0"/>
      <w:sz w:val="32"/>
    </w:rPr>
  </w:style>
  <w:style w:type="character" w:customStyle="1" w:styleId="Heading4Char">
    <w:name w:val="Heading 4 Char"/>
    <w:basedOn w:val="DefaultParagraphFont"/>
    <w:link w:val="Heading4"/>
    <w:uiPriority w:val="9"/>
    <w:rsid w:val="00874EBE"/>
    <w:rPr>
      <w:rFonts w:ascii="Mind Meridian" w:hAnsi="Mind Meridian"/>
      <w:b/>
      <w:bCs/>
      <w:color w:val="1300C1" w:themeColor="text2"/>
      <w:spacing w:val="0"/>
      <w:sz w:val="24"/>
    </w:rPr>
  </w:style>
  <w:style w:type="paragraph" w:customStyle="1" w:styleId="IntroductionTextB">
    <w:name w:val="Introduction Text B"/>
    <w:basedOn w:val="Normal"/>
    <w:qFormat/>
    <w:rsid w:val="00421835"/>
    <w:rPr>
      <w:b/>
      <w:bCs/>
    </w:rPr>
  </w:style>
  <w:style w:type="paragraph" w:customStyle="1" w:styleId="IntroductionTextA">
    <w:name w:val="Introduction Text A"/>
    <w:basedOn w:val="IntroductionTextB"/>
    <w:qFormat/>
    <w:rsid w:val="00421835"/>
    <w:pPr>
      <w:spacing w:after="240" w:line="440" w:lineRule="exact"/>
    </w:pPr>
    <w:rPr>
      <w:b w:val="0"/>
      <w:bCs w:val="0"/>
      <w:sz w:val="32"/>
      <w:szCs w:val="28"/>
    </w:rPr>
  </w:style>
  <w:style w:type="paragraph" w:styleId="Header">
    <w:name w:val="header"/>
    <w:basedOn w:val="Normal"/>
    <w:link w:val="HeaderChar"/>
    <w:uiPriority w:val="99"/>
    <w:unhideWhenUsed/>
    <w:rsid w:val="00AB5282"/>
    <w:pPr>
      <w:tabs>
        <w:tab w:val="center" w:pos="4513"/>
        <w:tab w:val="right" w:pos="9026"/>
      </w:tabs>
    </w:pPr>
  </w:style>
  <w:style w:type="character" w:customStyle="1" w:styleId="HeaderChar">
    <w:name w:val="Header Char"/>
    <w:basedOn w:val="DefaultParagraphFont"/>
    <w:link w:val="Header"/>
    <w:uiPriority w:val="99"/>
    <w:rsid w:val="00AB5282"/>
  </w:style>
  <w:style w:type="paragraph" w:styleId="Footer">
    <w:name w:val="footer"/>
    <w:basedOn w:val="Normal"/>
    <w:link w:val="FooterChar"/>
    <w:uiPriority w:val="99"/>
    <w:unhideWhenUsed/>
    <w:rsid w:val="00AB5282"/>
    <w:pPr>
      <w:tabs>
        <w:tab w:val="center" w:pos="4513"/>
        <w:tab w:val="right" w:pos="9026"/>
      </w:tabs>
    </w:pPr>
  </w:style>
  <w:style w:type="character" w:customStyle="1" w:styleId="FooterChar">
    <w:name w:val="Footer Char"/>
    <w:basedOn w:val="DefaultParagraphFont"/>
    <w:link w:val="Footer"/>
    <w:uiPriority w:val="99"/>
    <w:rsid w:val="00AB5282"/>
  </w:style>
  <w:style w:type="character" w:styleId="PageNumber">
    <w:name w:val="page number"/>
    <w:basedOn w:val="DefaultParagraphFont"/>
    <w:uiPriority w:val="99"/>
    <w:semiHidden/>
    <w:unhideWhenUsed/>
    <w:rsid w:val="00AB5282"/>
  </w:style>
  <w:style w:type="paragraph" w:customStyle="1" w:styleId="BasicParagraph">
    <w:name w:val="[Basic Paragraph]"/>
    <w:basedOn w:val="Normal"/>
    <w:uiPriority w:val="99"/>
    <w:rsid w:val="006F301F"/>
    <w:pPr>
      <w:autoSpaceDE w:val="0"/>
      <w:autoSpaceDN w:val="0"/>
      <w:adjustRightInd w:val="0"/>
      <w:spacing w:line="288" w:lineRule="auto"/>
      <w:textAlignment w:val="center"/>
    </w:pPr>
    <w:rPr>
      <w:rFonts w:ascii="Minion Pro" w:hAnsi="Minion Pro" w:cs="Minion Pro"/>
      <w:color w:val="000000"/>
    </w:rPr>
  </w:style>
  <w:style w:type="paragraph" w:styleId="BodyText">
    <w:name w:val="Body Text"/>
    <w:basedOn w:val="Normal"/>
    <w:link w:val="BodyTextChar"/>
    <w:uiPriority w:val="99"/>
    <w:unhideWhenUsed/>
    <w:qFormat/>
    <w:rsid w:val="00421835"/>
  </w:style>
  <w:style w:type="character" w:customStyle="1" w:styleId="BodyTextChar">
    <w:name w:val="Body Text Char"/>
    <w:basedOn w:val="DefaultParagraphFont"/>
    <w:link w:val="BodyText"/>
    <w:uiPriority w:val="99"/>
    <w:rsid w:val="00421835"/>
    <w:rPr>
      <w:rFonts w:ascii="Mind Meridian" w:hAnsi="Mind Meridian"/>
      <w:color w:val="000000" w:themeColor="text1"/>
      <w:spacing w:val="0"/>
      <w:sz w:val="24"/>
    </w:rPr>
  </w:style>
  <w:style w:type="paragraph" w:styleId="ListBullet">
    <w:name w:val="List Bullet"/>
    <w:basedOn w:val="Normal"/>
    <w:uiPriority w:val="99"/>
    <w:unhideWhenUsed/>
    <w:qFormat/>
    <w:rsid w:val="00421835"/>
    <w:pPr>
      <w:numPr>
        <w:numId w:val="2"/>
      </w:numPr>
    </w:pPr>
  </w:style>
  <w:style w:type="paragraph" w:styleId="Title">
    <w:name w:val="Title"/>
    <w:basedOn w:val="Normal"/>
    <w:next w:val="Normal"/>
    <w:link w:val="TitleChar"/>
    <w:uiPriority w:val="10"/>
    <w:qFormat/>
    <w:rsid w:val="00A22CC6"/>
    <w:pPr>
      <w:spacing w:after="60" w:line="1200" w:lineRule="exact"/>
      <w:jc w:val="both"/>
    </w:pPr>
    <w:rPr>
      <w:b/>
      <w:color w:val="FFFFFF" w:themeColor="background1"/>
      <w:spacing w:val="-14"/>
      <w:sz w:val="116"/>
      <w:szCs w:val="60"/>
    </w:rPr>
  </w:style>
  <w:style w:type="character" w:customStyle="1" w:styleId="TitleChar">
    <w:name w:val="Title Char"/>
    <w:basedOn w:val="DefaultParagraphFont"/>
    <w:link w:val="Title"/>
    <w:uiPriority w:val="10"/>
    <w:rsid w:val="005C0BD4"/>
    <w:rPr>
      <w:rFonts w:ascii="Mind Meridian" w:hAnsi="Mind Meridian"/>
      <w:b/>
      <w:color w:val="FFFFFF" w:themeColor="background1"/>
      <w:spacing w:val="-14"/>
      <w:sz w:val="116"/>
      <w:szCs w:val="60"/>
    </w:rPr>
  </w:style>
  <w:style w:type="paragraph" w:styleId="Subtitle">
    <w:name w:val="Subtitle"/>
    <w:basedOn w:val="Normal"/>
    <w:next w:val="Normal"/>
    <w:link w:val="SubtitleChar"/>
    <w:uiPriority w:val="11"/>
    <w:qFormat/>
    <w:rsid w:val="00F6522F"/>
    <w:pPr>
      <w:spacing w:before="120" w:after="240" w:line="560" w:lineRule="exact"/>
      <w:jc w:val="both"/>
    </w:pPr>
    <w:rPr>
      <w:bCs/>
      <w:noProof/>
      <w:color w:val="FFFFFF" w:themeColor="background1"/>
      <w:sz w:val="50"/>
      <w:szCs w:val="48"/>
    </w:rPr>
  </w:style>
  <w:style w:type="character" w:customStyle="1" w:styleId="SubtitleChar">
    <w:name w:val="Subtitle Char"/>
    <w:basedOn w:val="DefaultParagraphFont"/>
    <w:link w:val="Subtitle"/>
    <w:uiPriority w:val="11"/>
    <w:rsid w:val="00F6522F"/>
    <w:rPr>
      <w:rFonts w:ascii="Mind Meridian" w:hAnsi="Mind Meridian"/>
      <w:bCs/>
      <w:noProof/>
      <w:color w:val="FFFFFF" w:themeColor="background1"/>
      <w:spacing w:val="0"/>
      <w:sz w:val="50"/>
      <w:szCs w:val="48"/>
    </w:rPr>
  </w:style>
  <w:style w:type="paragraph" w:styleId="ListBullet2">
    <w:name w:val="List Bullet 2"/>
    <w:basedOn w:val="Normal"/>
    <w:uiPriority w:val="99"/>
    <w:unhideWhenUsed/>
    <w:qFormat/>
    <w:rsid w:val="00F63DC0"/>
    <w:pPr>
      <w:numPr>
        <w:numId w:val="22"/>
      </w:numPr>
    </w:pPr>
  </w:style>
  <w:style w:type="paragraph" w:styleId="ListNumber">
    <w:name w:val="List Number"/>
    <w:basedOn w:val="Normal"/>
    <w:uiPriority w:val="99"/>
    <w:unhideWhenUsed/>
    <w:qFormat/>
    <w:rsid w:val="00421835"/>
    <w:pPr>
      <w:numPr>
        <w:numId w:val="7"/>
      </w:numPr>
      <w:ind w:left="357" w:hanging="357"/>
      <w:contextualSpacing/>
    </w:pPr>
    <w:rPr>
      <w:rFonts w:asciiTheme="minorHAnsi" w:hAnsiTheme="minorHAnsi" w:cstheme="minorHAnsi"/>
      <w:szCs w:val="24"/>
    </w:rPr>
  </w:style>
  <w:style w:type="table" w:styleId="TableGrid">
    <w:name w:val="Table Grid"/>
    <w:basedOn w:val="TableNormal"/>
    <w:uiPriority w:val="39"/>
    <w:rsid w:val="00463F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463F24"/>
    <w:rPr>
      <w:rFonts w:ascii="Mind Meridian" w:hAnsi="Mind Meridian"/>
      <w:sz w:val="24"/>
    </w:rPr>
    <w:tblPr>
      <w:tblStyleRowBandSize w:val="1"/>
      <w:tblStyleColBandSize w:val="1"/>
      <w:tblBorders>
        <w:top w:val="single" w:sz="4" w:space="0" w:color="C4CAFF" w:themeColor="accent2" w:themeTint="99"/>
        <w:left w:val="single" w:sz="4" w:space="0" w:color="C4CAFF" w:themeColor="accent2" w:themeTint="99"/>
        <w:bottom w:val="single" w:sz="4" w:space="0" w:color="C4CAFF" w:themeColor="accent2" w:themeTint="99"/>
        <w:right w:val="single" w:sz="4" w:space="0" w:color="C4CAFF" w:themeColor="accent2" w:themeTint="99"/>
        <w:insideH w:val="single" w:sz="4" w:space="0" w:color="C4CAFF" w:themeColor="accent2" w:themeTint="99"/>
        <w:insideV w:val="single" w:sz="4" w:space="0" w:color="C4CAFF" w:themeColor="accent2"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9DA8FF" w:themeColor="accent2"/>
          <w:left w:val="single" w:sz="4" w:space="0" w:color="9DA8FF" w:themeColor="accent2"/>
          <w:bottom w:val="single" w:sz="4" w:space="0" w:color="9DA8FF" w:themeColor="accent2"/>
          <w:right w:val="single" w:sz="4" w:space="0" w:color="9DA8FF" w:themeColor="accent2"/>
          <w:insideH w:val="nil"/>
          <w:insideV w:val="nil"/>
        </w:tcBorders>
        <w:shd w:val="clear" w:color="auto" w:fill="9DA8FF" w:themeFill="accent2"/>
      </w:tcPr>
    </w:tblStylePr>
    <w:tblStylePr w:type="lastRow">
      <w:rPr>
        <w:b/>
        <w:bCs/>
      </w:rPr>
      <w:tblPr/>
      <w:tcPr>
        <w:tcBorders>
          <w:top w:val="double" w:sz="4" w:space="0" w:color="9DA8FF" w:themeColor="accent2"/>
        </w:tcBorders>
      </w:tcPr>
    </w:tblStylePr>
    <w:tblStylePr w:type="firstCol">
      <w:rPr>
        <w:b/>
        <w:bCs/>
      </w:rPr>
    </w:tblStylePr>
    <w:tblStylePr w:type="lastCol">
      <w:rPr>
        <w:b/>
        <w:bCs/>
      </w:rPr>
    </w:tblStylePr>
    <w:tblStylePr w:type="band1Vert">
      <w:tblPr/>
      <w:tcPr>
        <w:shd w:val="clear" w:color="auto" w:fill="EBEDFF" w:themeFill="accent2" w:themeFillTint="33"/>
      </w:tcPr>
    </w:tblStylePr>
    <w:tblStylePr w:type="band1Horz">
      <w:tblPr/>
      <w:tcPr>
        <w:shd w:val="clear" w:color="auto" w:fill="EBEDFF" w:themeFill="accent2" w:themeFillTint="33"/>
      </w:tcPr>
    </w:tblStylePr>
  </w:style>
  <w:style w:type="paragraph" w:styleId="Caption">
    <w:name w:val="caption"/>
    <w:basedOn w:val="Normal"/>
    <w:next w:val="Normal"/>
    <w:uiPriority w:val="35"/>
    <w:unhideWhenUsed/>
    <w:qFormat/>
    <w:rsid w:val="00463F24"/>
    <w:pPr>
      <w:spacing w:before="120" w:after="240"/>
    </w:pPr>
    <w:rPr>
      <w:rFonts w:asciiTheme="minorHAnsi" w:hAnsiTheme="minorHAnsi" w:cstheme="minorHAnsi"/>
      <w:color w:val="1300C1" w:themeColor="text2"/>
      <w:szCs w:val="24"/>
    </w:rPr>
  </w:style>
  <w:style w:type="paragraph" w:customStyle="1" w:styleId="Highlightboxtext">
    <w:name w:val="Highlight box text"/>
    <w:basedOn w:val="Normal"/>
    <w:qFormat/>
    <w:rsid w:val="00A3664C"/>
    <w:pPr>
      <w:spacing w:after="120"/>
    </w:pPr>
    <w:rPr>
      <w:rFonts w:asciiTheme="majorHAnsi" w:hAnsiTheme="majorHAnsi" w:cstheme="majorHAnsi"/>
      <w:color w:val="1300C1" w:themeColor="text2"/>
      <w:sz w:val="28"/>
      <w:szCs w:val="28"/>
    </w:rPr>
  </w:style>
  <w:style w:type="character" w:customStyle="1" w:styleId="normaltextrun">
    <w:name w:val="normaltextrun"/>
    <w:basedOn w:val="DefaultParagraphFont"/>
    <w:rsid w:val="006137D1"/>
  </w:style>
  <w:style w:type="character" w:customStyle="1" w:styleId="eop">
    <w:name w:val="eop"/>
    <w:basedOn w:val="DefaultParagraphFont"/>
    <w:rsid w:val="006137D1"/>
  </w:style>
  <w:style w:type="paragraph" w:styleId="NormalWeb">
    <w:name w:val="Normal (Web)"/>
    <w:basedOn w:val="Normal"/>
    <w:uiPriority w:val="99"/>
    <w:semiHidden/>
    <w:unhideWhenUsed/>
    <w:rsid w:val="006137D1"/>
    <w:pPr>
      <w:spacing w:before="100" w:beforeAutospacing="1" w:after="100" w:afterAutospacing="1" w:line="240" w:lineRule="auto"/>
    </w:pPr>
    <w:rPr>
      <w:rFonts w:ascii="Times New Roman" w:eastAsia="Times New Roman" w:hAnsi="Times New Roman" w:cs="Times New Roman"/>
      <w:color w:val="auto"/>
      <w:szCs w:val="24"/>
      <w:lang w:eastAsia="en-GB"/>
    </w:rPr>
  </w:style>
  <w:style w:type="character" w:styleId="Strong">
    <w:name w:val="Strong"/>
    <w:basedOn w:val="DefaultParagraphFont"/>
    <w:uiPriority w:val="22"/>
    <w:qFormat/>
    <w:rsid w:val="006137D1"/>
    <w:rPr>
      <w:b/>
      <w:bCs/>
    </w:rPr>
  </w:style>
  <w:style w:type="character" w:styleId="Hyperlink">
    <w:name w:val="Hyperlink"/>
    <w:basedOn w:val="DefaultParagraphFont"/>
    <w:uiPriority w:val="99"/>
    <w:unhideWhenUsed/>
    <w:rsid w:val="0039784F"/>
    <w:rPr>
      <w:color w:val="0563C1" w:themeColor="hyperlink"/>
      <w:u w:val="single"/>
    </w:rPr>
  </w:style>
  <w:style w:type="character" w:styleId="CommentReference">
    <w:name w:val="annotation reference"/>
    <w:basedOn w:val="DefaultParagraphFont"/>
    <w:uiPriority w:val="99"/>
    <w:semiHidden/>
    <w:unhideWhenUsed/>
    <w:rsid w:val="003831F5"/>
    <w:rPr>
      <w:sz w:val="16"/>
      <w:szCs w:val="16"/>
    </w:rPr>
  </w:style>
  <w:style w:type="paragraph" w:styleId="CommentText">
    <w:name w:val="annotation text"/>
    <w:basedOn w:val="Normal"/>
    <w:link w:val="CommentTextChar"/>
    <w:uiPriority w:val="99"/>
    <w:semiHidden/>
    <w:unhideWhenUsed/>
    <w:rsid w:val="003831F5"/>
    <w:pPr>
      <w:spacing w:line="240" w:lineRule="auto"/>
    </w:pPr>
    <w:rPr>
      <w:sz w:val="20"/>
    </w:rPr>
  </w:style>
  <w:style w:type="character" w:customStyle="1" w:styleId="CommentTextChar">
    <w:name w:val="Comment Text Char"/>
    <w:basedOn w:val="DefaultParagraphFont"/>
    <w:link w:val="CommentText"/>
    <w:uiPriority w:val="99"/>
    <w:semiHidden/>
    <w:rsid w:val="003831F5"/>
    <w:rPr>
      <w:rFonts w:ascii="Mind Meridian" w:hAnsi="Mind Meridian"/>
      <w:color w:val="000000" w:themeColor="text1"/>
      <w:spacing w:val="0"/>
    </w:rPr>
  </w:style>
  <w:style w:type="paragraph" w:styleId="CommentSubject">
    <w:name w:val="annotation subject"/>
    <w:basedOn w:val="CommentText"/>
    <w:next w:val="CommentText"/>
    <w:link w:val="CommentSubjectChar"/>
    <w:uiPriority w:val="99"/>
    <w:semiHidden/>
    <w:unhideWhenUsed/>
    <w:rsid w:val="003831F5"/>
    <w:rPr>
      <w:b/>
      <w:bCs/>
    </w:rPr>
  </w:style>
  <w:style w:type="character" w:customStyle="1" w:styleId="CommentSubjectChar">
    <w:name w:val="Comment Subject Char"/>
    <w:basedOn w:val="CommentTextChar"/>
    <w:link w:val="CommentSubject"/>
    <w:uiPriority w:val="99"/>
    <w:semiHidden/>
    <w:rsid w:val="003831F5"/>
    <w:rPr>
      <w:rFonts w:ascii="Mind Meridian" w:hAnsi="Mind Meridian"/>
      <w:b/>
      <w:bCs/>
      <w:color w:val="000000" w:themeColor="text1"/>
      <w:spacing w:val="0"/>
    </w:rPr>
  </w:style>
  <w:style w:type="paragraph" w:styleId="BalloonText">
    <w:name w:val="Balloon Text"/>
    <w:basedOn w:val="Normal"/>
    <w:link w:val="BalloonTextChar"/>
    <w:uiPriority w:val="99"/>
    <w:semiHidden/>
    <w:unhideWhenUsed/>
    <w:rsid w:val="003831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31F5"/>
    <w:rPr>
      <w:rFonts w:ascii="Segoe UI" w:hAnsi="Segoe UI" w:cs="Segoe UI"/>
      <w:color w:val="000000" w:themeColor="text1"/>
      <w:spacing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0524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gov.uk/government/publications/the-7-principles-of-public-life/the-7-principles-of-public-life--2" TargetMode="External"/><Relationship Id="rId4" Type="http://schemas.openxmlformats.org/officeDocument/2006/relationships/settings" Target="settings.xml"/><Relationship Id="rId9" Type="http://schemas.openxmlformats.org/officeDocument/2006/relationships/hyperlink" Target="https://assets.publishing.service.gov.uk/government/uploads/system/uploads/attachment_data/file/734288/CC3_may18.pdf" TargetMode="Externa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image" Target="media/image7.sv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Mind Colours 100321">
      <a:dk1>
        <a:srgbClr val="000000"/>
      </a:dk1>
      <a:lt1>
        <a:srgbClr val="FFFFFF"/>
      </a:lt1>
      <a:dk2>
        <a:srgbClr val="1300C1"/>
      </a:dk2>
      <a:lt2>
        <a:srgbClr val="E7E6E6"/>
      </a:lt2>
      <a:accent1>
        <a:srgbClr val="FFCDD9"/>
      </a:accent1>
      <a:accent2>
        <a:srgbClr val="9DA8FF"/>
      </a:accent2>
      <a:accent3>
        <a:srgbClr val="71F5C3"/>
      </a:accent3>
      <a:accent4>
        <a:srgbClr val="8149FF"/>
      </a:accent4>
      <a:accent5>
        <a:srgbClr val="FF0071"/>
      </a:accent5>
      <a:accent6>
        <a:srgbClr val="FCFFFB"/>
      </a:accent6>
      <a:hlink>
        <a:srgbClr val="0563C1"/>
      </a:hlink>
      <a:folHlink>
        <a:srgbClr val="919292"/>
      </a:folHlink>
    </a:clrScheme>
    <a:fontScheme name="Mind Fonts">
      <a:majorFont>
        <a:latin typeface="Mind Meridian Display"/>
        <a:ea typeface=""/>
        <a:cs typeface=""/>
      </a:majorFont>
      <a:minorFont>
        <a:latin typeface="Mind Meridi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6E4671-B55E-154B-8334-F93656076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1565</Words>
  <Characters>8922</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Whyte</dc:creator>
  <cp:keywords/>
  <dc:description/>
  <cp:lastModifiedBy>Housing Jobs Admin</cp:lastModifiedBy>
  <cp:revision>2</cp:revision>
  <dcterms:created xsi:type="dcterms:W3CDTF">2024-02-28T11:03:00Z</dcterms:created>
  <dcterms:modified xsi:type="dcterms:W3CDTF">2024-02-28T11:03:00Z</dcterms:modified>
</cp:coreProperties>
</file>