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9C12" w14:textId="21A4DABC" w:rsidR="00140656" w:rsidRDefault="00793BDE" w:rsidP="00140656">
      <w:pPr>
        <w:ind w:hanging="900"/>
      </w:pPr>
      <w:r>
        <w:rPr>
          <w:b/>
          <w:noProof/>
          <w:lang w:eastAsia="en-GB"/>
        </w:rPr>
        <w:drawing>
          <wp:inline distT="0" distB="0" distL="0" distR="0" wp14:anchorId="48696217" wp14:editId="0DE4E7FF">
            <wp:extent cx="18192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connect-logo.gif"/>
                    <pic:cNvPicPr/>
                  </pic:nvPicPr>
                  <pic:blipFill>
                    <a:blip r:embed="rId9">
                      <a:extLst>
                        <a:ext uri="{28A0092B-C50C-407E-A947-70E740481C1C}">
                          <a14:useLocalDpi xmlns:a14="http://schemas.microsoft.com/office/drawing/2010/main" val="0"/>
                        </a:ext>
                      </a:extLst>
                    </a:blip>
                    <a:stretch>
                      <a:fillRect/>
                    </a:stretch>
                  </pic:blipFill>
                  <pic:spPr>
                    <a:xfrm>
                      <a:off x="0" y="0"/>
                      <a:ext cx="1819275" cy="723900"/>
                    </a:xfrm>
                    <a:prstGeom prst="rect">
                      <a:avLst/>
                    </a:prstGeom>
                  </pic:spPr>
                </pic:pic>
              </a:graphicData>
            </a:graphic>
          </wp:inline>
        </w:drawing>
      </w:r>
    </w:p>
    <w:p w14:paraId="7D1E2472" w14:textId="77777777" w:rsidR="00140656" w:rsidRDefault="00140656" w:rsidP="00140656">
      <w:pPr>
        <w:ind w:hanging="900"/>
      </w:pPr>
    </w:p>
    <w:p w14:paraId="08691551" w14:textId="77777777" w:rsidR="00140656" w:rsidRPr="00D045C4" w:rsidRDefault="00140656" w:rsidP="00140656">
      <w:pPr>
        <w:ind w:hanging="900"/>
        <w:rPr>
          <w:b/>
        </w:rPr>
      </w:pPr>
    </w:p>
    <w:p w14:paraId="4263671E" w14:textId="77777777" w:rsidR="00140656" w:rsidRPr="00D045C4" w:rsidRDefault="00140656" w:rsidP="00140656">
      <w:pPr>
        <w:ind w:hanging="900"/>
        <w:rPr>
          <w:b/>
        </w:rPr>
      </w:pPr>
    </w:p>
    <w:p w14:paraId="7A77C78E" w14:textId="77777777" w:rsidR="00140656" w:rsidRPr="00282963" w:rsidRDefault="00140656" w:rsidP="00140656">
      <w:pPr>
        <w:jc w:val="center"/>
        <w:rPr>
          <w:rFonts w:ascii="Arial" w:hAnsi="Arial" w:cs="Arial"/>
          <w:b/>
          <w:sz w:val="28"/>
          <w:szCs w:val="28"/>
        </w:rPr>
      </w:pPr>
      <w:r w:rsidRPr="00282963">
        <w:rPr>
          <w:rFonts w:ascii="Arial" w:hAnsi="Arial" w:cs="Arial"/>
          <w:b/>
          <w:sz w:val="28"/>
          <w:szCs w:val="28"/>
        </w:rPr>
        <w:t>JOB DESCRIPTION</w:t>
      </w:r>
    </w:p>
    <w:p w14:paraId="602F94BC" w14:textId="77777777" w:rsidR="00140656" w:rsidRDefault="00140656" w:rsidP="00140656">
      <w:pPr>
        <w:jc w:val="both"/>
        <w:rPr>
          <w:rFonts w:ascii="Arial" w:hAnsi="Arial" w:cs="Arial"/>
          <w:b/>
          <w:bCs/>
        </w:rPr>
      </w:pPr>
    </w:p>
    <w:p w14:paraId="1C69DDC5" w14:textId="77777777" w:rsidR="00140656" w:rsidRDefault="00140656" w:rsidP="00140656">
      <w:pPr>
        <w:jc w:val="both"/>
        <w:rPr>
          <w:rFonts w:ascii="Arial" w:hAnsi="Arial" w:cs="Arial"/>
          <w:b/>
          <w:bCs/>
        </w:rPr>
      </w:pPr>
    </w:p>
    <w:p w14:paraId="246D9081" w14:textId="45A9CE7D" w:rsidR="00140656" w:rsidRDefault="00140656" w:rsidP="00140656">
      <w:pPr>
        <w:pStyle w:val="Heading1"/>
        <w:rPr>
          <w:b w:val="0"/>
        </w:rPr>
      </w:pPr>
      <w:r>
        <w:t>JOB TITLE:</w:t>
      </w:r>
      <w:r>
        <w:tab/>
      </w:r>
      <w:r>
        <w:rPr>
          <w:b w:val="0"/>
        </w:rPr>
        <w:t xml:space="preserve">Service </w:t>
      </w:r>
      <w:r w:rsidR="00396621">
        <w:rPr>
          <w:b w:val="0"/>
        </w:rPr>
        <w:t>Manager</w:t>
      </w:r>
      <w:r w:rsidR="004A420F">
        <w:rPr>
          <w:b w:val="0"/>
        </w:rPr>
        <w:t xml:space="preserve"> </w:t>
      </w:r>
      <w:r w:rsidR="005260AB">
        <w:rPr>
          <w:b w:val="0"/>
        </w:rPr>
        <w:t>–</w:t>
      </w:r>
      <w:r w:rsidR="004A420F">
        <w:rPr>
          <w:b w:val="0"/>
        </w:rPr>
        <w:t xml:space="preserve"> </w:t>
      </w:r>
      <w:r w:rsidR="005260AB">
        <w:rPr>
          <w:b w:val="0"/>
        </w:rPr>
        <w:t xml:space="preserve">Advice and </w:t>
      </w:r>
      <w:r w:rsidR="001C11CD">
        <w:rPr>
          <w:b w:val="0"/>
        </w:rPr>
        <w:t>A</w:t>
      </w:r>
      <w:r w:rsidR="005260AB">
        <w:rPr>
          <w:b w:val="0"/>
        </w:rPr>
        <w:t>dministration</w:t>
      </w:r>
    </w:p>
    <w:p w14:paraId="1A4D78B6" w14:textId="77777777" w:rsidR="00140656" w:rsidRDefault="00140656" w:rsidP="00140656">
      <w:pPr>
        <w:jc w:val="both"/>
      </w:pPr>
    </w:p>
    <w:p w14:paraId="291C9B69" w14:textId="052E1EF6" w:rsidR="00140656" w:rsidRPr="00A97452" w:rsidRDefault="00140656" w:rsidP="00ED3467">
      <w:pPr>
        <w:ind w:left="2880" w:hanging="2880"/>
        <w:jc w:val="both"/>
        <w:rPr>
          <w:rFonts w:ascii="Arial" w:hAnsi="Arial" w:cs="Arial"/>
        </w:rPr>
      </w:pPr>
      <w:r>
        <w:rPr>
          <w:rFonts w:ascii="Arial" w:hAnsi="Arial" w:cs="Arial"/>
          <w:b/>
          <w:bCs/>
        </w:rPr>
        <w:t>BASED:</w:t>
      </w:r>
      <w:r w:rsidRPr="00A97452">
        <w:rPr>
          <w:rFonts w:ascii="Arial" w:hAnsi="Arial" w:cs="Arial"/>
          <w:bCs/>
        </w:rPr>
        <w:t xml:space="preserve"> </w:t>
      </w:r>
      <w:r>
        <w:rPr>
          <w:rFonts w:ascii="Arial" w:hAnsi="Arial" w:cs="Arial"/>
          <w:bCs/>
        </w:rPr>
        <w:tab/>
      </w:r>
      <w:r w:rsidR="00361F13">
        <w:rPr>
          <w:rFonts w:ascii="Arial" w:hAnsi="Arial" w:cs="Arial"/>
          <w:bCs/>
        </w:rPr>
        <w:t xml:space="preserve">Cynon Linc, </w:t>
      </w:r>
      <w:r w:rsidR="00ED3467" w:rsidRPr="00ED3467">
        <w:rPr>
          <w:rFonts w:ascii="Arial" w:hAnsi="Arial" w:cs="Arial"/>
          <w:bCs/>
        </w:rPr>
        <w:t>Aberdare</w:t>
      </w:r>
      <w:r w:rsidR="00361F13">
        <w:rPr>
          <w:rFonts w:ascii="Arial" w:hAnsi="Arial" w:cs="Arial"/>
          <w:bCs/>
        </w:rPr>
        <w:t xml:space="preserve"> </w:t>
      </w:r>
      <w:r w:rsidR="00ED3467" w:rsidRPr="00ED3467">
        <w:rPr>
          <w:rFonts w:ascii="Arial" w:hAnsi="Arial" w:cs="Arial"/>
          <w:bCs/>
        </w:rPr>
        <w:t>/</w:t>
      </w:r>
      <w:r w:rsidR="00361F13">
        <w:rPr>
          <w:rFonts w:ascii="Arial" w:hAnsi="Arial" w:cs="Arial"/>
          <w:bCs/>
        </w:rPr>
        <w:t xml:space="preserve"> </w:t>
      </w:r>
      <w:r w:rsidR="00ED3467" w:rsidRPr="00ED3467">
        <w:rPr>
          <w:rFonts w:ascii="Arial" w:hAnsi="Arial" w:cs="Arial"/>
          <w:bCs/>
        </w:rPr>
        <w:t>home working (working across RCT, Bridgend and Merthyr Tydfil)</w:t>
      </w:r>
    </w:p>
    <w:p w14:paraId="4982D4F3" w14:textId="77777777" w:rsidR="00140656" w:rsidRDefault="00140656" w:rsidP="00140656">
      <w:pPr>
        <w:jc w:val="both"/>
        <w:rPr>
          <w:rFonts w:ascii="Arial" w:hAnsi="Arial" w:cs="Arial"/>
        </w:rPr>
      </w:pPr>
    </w:p>
    <w:p w14:paraId="45CFDE22" w14:textId="0EA22312" w:rsidR="00140656" w:rsidRPr="00244850" w:rsidRDefault="00140656" w:rsidP="00244850">
      <w:pPr>
        <w:jc w:val="both"/>
        <w:rPr>
          <w:rFonts w:ascii="Arial" w:hAnsi="Arial" w:cs="Arial"/>
        </w:rPr>
      </w:pPr>
      <w:r>
        <w:rPr>
          <w:rFonts w:ascii="Arial" w:hAnsi="Arial" w:cs="Arial"/>
          <w:b/>
        </w:rPr>
        <w:t>HOURS</w:t>
      </w:r>
      <w:r w:rsidRPr="00A97452">
        <w:rPr>
          <w:rFonts w:ascii="Arial" w:hAnsi="Arial" w:cs="Arial"/>
          <w:b/>
        </w:rPr>
        <w:t>:</w:t>
      </w:r>
      <w:r w:rsidRPr="00A97452">
        <w:rPr>
          <w:rFonts w:ascii="Arial" w:hAnsi="Arial" w:cs="Arial"/>
          <w:b/>
        </w:rPr>
        <w:tab/>
      </w:r>
      <w:r>
        <w:rPr>
          <w:rFonts w:ascii="Arial" w:hAnsi="Arial" w:cs="Arial"/>
        </w:rPr>
        <w:tab/>
      </w:r>
      <w:r>
        <w:rPr>
          <w:rFonts w:ascii="Arial" w:hAnsi="Arial" w:cs="Arial"/>
          <w:b/>
          <w:i/>
        </w:rPr>
        <w:tab/>
      </w:r>
      <w:r w:rsidR="00E67BAF">
        <w:rPr>
          <w:rFonts w:ascii="Arial" w:hAnsi="Arial" w:cs="Arial"/>
        </w:rPr>
        <w:t>3</w:t>
      </w:r>
      <w:r w:rsidR="0033364C">
        <w:rPr>
          <w:rFonts w:ascii="Arial" w:hAnsi="Arial" w:cs="Arial"/>
        </w:rPr>
        <w:t>7</w:t>
      </w:r>
      <w:r w:rsidR="00244850">
        <w:rPr>
          <w:rFonts w:ascii="Arial" w:hAnsi="Arial" w:cs="Arial"/>
        </w:rPr>
        <w:t xml:space="preserve"> per week</w:t>
      </w:r>
    </w:p>
    <w:p w14:paraId="5C91B58E" w14:textId="77777777" w:rsidR="00244850" w:rsidRDefault="00244850" w:rsidP="00140656">
      <w:pPr>
        <w:jc w:val="both"/>
        <w:rPr>
          <w:rFonts w:ascii="Arial" w:hAnsi="Arial" w:cs="Arial"/>
          <w:b/>
        </w:rPr>
      </w:pPr>
    </w:p>
    <w:p w14:paraId="4C74783C" w14:textId="0D01A2B0" w:rsidR="00793BDE" w:rsidRPr="00244850" w:rsidRDefault="00793BDE" w:rsidP="00140656">
      <w:pPr>
        <w:jc w:val="both"/>
        <w:rPr>
          <w:rFonts w:ascii="Arial" w:hAnsi="Arial" w:cs="Arial"/>
        </w:rPr>
      </w:pPr>
      <w:r w:rsidRPr="00793BDE">
        <w:rPr>
          <w:rFonts w:ascii="Arial" w:hAnsi="Arial" w:cs="Arial"/>
          <w:b/>
        </w:rPr>
        <w:t>SALARY:</w:t>
      </w:r>
      <w:r w:rsidR="00244850">
        <w:rPr>
          <w:rFonts w:ascii="Arial" w:hAnsi="Arial" w:cs="Arial"/>
          <w:b/>
        </w:rPr>
        <w:tab/>
      </w:r>
      <w:r w:rsidR="00244850">
        <w:rPr>
          <w:rFonts w:ascii="Arial" w:hAnsi="Arial" w:cs="Arial"/>
          <w:b/>
        </w:rPr>
        <w:tab/>
      </w:r>
      <w:r w:rsidR="00244850">
        <w:rPr>
          <w:rFonts w:ascii="Arial" w:hAnsi="Arial" w:cs="Arial"/>
          <w:b/>
        </w:rPr>
        <w:tab/>
      </w:r>
      <w:r w:rsidR="00ED3467">
        <w:rPr>
          <w:rFonts w:ascii="Arial" w:hAnsi="Arial" w:cs="Arial"/>
        </w:rPr>
        <w:t>£24,000</w:t>
      </w:r>
    </w:p>
    <w:p w14:paraId="52898921" w14:textId="77777777" w:rsidR="00140656" w:rsidRPr="00472885" w:rsidRDefault="00140656" w:rsidP="00140656">
      <w:pPr>
        <w:ind w:left="2880" w:hanging="2880"/>
        <w:jc w:val="both"/>
        <w:rPr>
          <w:rFonts w:ascii="Arial" w:hAnsi="Arial" w:cs="Arial"/>
        </w:rPr>
      </w:pPr>
    </w:p>
    <w:p w14:paraId="015E9B79" w14:textId="0F045788" w:rsidR="00140656" w:rsidRDefault="00140656" w:rsidP="00140656">
      <w:pPr>
        <w:ind w:left="2880" w:hanging="2880"/>
        <w:jc w:val="both"/>
        <w:rPr>
          <w:rFonts w:ascii="Arial" w:hAnsi="Arial" w:cs="Arial"/>
        </w:rPr>
      </w:pPr>
      <w:r w:rsidRPr="00472885">
        <w:rPr>
          <w:rFonts w:ascii="Arial" w:hAnsi="Arial" w:cs="Arial"/>
          <w:b/>
          <w:bCs/>
        </w:rPr>
        <w:t>RESPONSIBLE TO:</w:t>
      </w:r>
      <w:r w:rsidRPr="00472885">
        <w:rPr>
          <w:rFonts w:ascii="Arial" w:hAnsi="Arial" w:cs="Arial"/>
        </w:rPr>
        <w:tab/>
      </w:r>
      <w:r w:rsidR="00ED3467">
        <w:rPr>
          <w:rFonts w:ascii="Arial" w:hAnsi="Arial" w:cs="Arial"/>
        </w:rPr>
        <w:t>Head of</w:t>
      </w:r>
      <w:r w:rsidR="00CC7BB1">
        <w:rPr>
          <w:rFonts w:ascii="Arial" w:hAnsi="Arial" w:cs="Arial"/>
        </w:rPr>
        <w:t xml:space="preserve"> Enterprise</w:t>
      </w:r>
    </w:p>
    <w:p w14:paraId="726E5F4B" w14:textId="0F4AC4A6" w:rsidR="00ED3467" w:rsidRDefault="00ED3467" w:rsidP="00140656">
      <w:pPr>
        <w:ind w:left="2880" w:hanging="2880"/>
        <w:jc w:val="both"/>
        <w:rPr>
          <w:rFonts w:ascii="Arial" w:hAnsi="Arial" w:cs="Arial"/>
        </w:rPr>
      </w:pPr>
    </w:p>
    <w:p w14:paraId="4266C648" w14:textId="702EC6EE" w:rsidR="00ED3467" w:rsidRDefault="00ED3467" w:rsidP="00140656">
      <w:pPr>
        <w:ind w:left="2880" w:hanging="2880"/>
        <w:jc w:val="both"/>
        <w:rPr>
          <w:rFonts w:ascii="Arial" w:hAnsi="Arial" w:cs="Arial"/>
        </w:rPr>
      </w:pPr>
      <w:r w:rsidRPr="00ED3467">
        <w:rPr>
          <w:rFonts w:ascii="Arial" w:hAnsi="Arial" w:cs="Arial"/>
          <w:b/>
          <w:bCs/>
        </w:rPr>
        <w:t>RESPONSIBLE FOR</w:t>
      </w:r>
      <w:r w:rsidRPr="00ED3467">
        <w:rPr>
          <w:rFonts w:ascii="Arial" w:hAnsi="Arial" w:cs="Arial"/>
        </w:rPr>
        <w:t xml:space="preserve">: </w:t>
      </w:r>
      <w:r w:rsidRPr="00ED3467">
        <w:rPr>
          <w:rFonts w:ascii="Arial" w:hAnsi="Arial" w:cs="Arial"/>
        </w:rPr>
        <w:tab/>
      </w:r>
      <w:r w:rsidR="001C11CD">
        <w:rPr>
          <w:rFonts w:ascii="Arial" w:hAnsi="Arial" w:cs="Arial"/>
        </w:rPr>
        <w:t xml:space="preserve">Specialist Advisors and General Advisors </w:t>
      </w:r>
      <w:r>
        <w:rPr>
          <w:rFonts w:ascii="Arial" w:hAnsi="Arial" w:cs="Arial"/>
        </w:rPr>
        <w:t xml:space="preserve"> </w:t>
      </w:r>
    </w:p>
    <w:p w14:paraId="257F1453" w14:textId="77777777" w:rsidR="00140656" w:rsidRDefault="00140656" w:rsidP="00140656">
      <w:pPr>
        <w:ind w:left="2880" w:hanging="2880"/>
        <w:jc w:val="both"/>
        <w:rPr>
          <w:rFonts w:ascii="Arial" w:hAnsi="Arial" w:cs="Arial"/>
        </w:rPr>
      </w:pPr>
      <w:r>
        <w:rPr>
          <w:rFonts w:ascii="Arial" w:hAnsi="Arial" w:cs="Arial"/>
          <w:b/>
          <w:bCs/>
        </w:rPr>
        <w:tab/>
      </w:r>
    </w:p>
    <w:p w14:paraId="613C3809" w14:textId="77777777" w:rsidR="00140656" w:rsidRDefault="00140656" w:rsidP="00140656">
      <w:pPr>
        <w:jc w:val="both"/>
        <w:rPr>
          <w:rFonts w:ascii="Arial" w:hAnsi="Arial" w:cs="Arial"/>
          <w:b/>
          <w:bCs/>
        </w:rPr>
      </w:pPr>
    </w:p>
    <w:p w14:paraId="5E3E8A52" w14:textId="1240034E" w:rsidR="00140656" w:rsidRDefault="00140656" w:rsidP="00140656">
      <w:pPr>
        <w:ind w:left="2880" w:hanging="2880"/>
        <w:jc w:val="both"/>
        <w:rPr>
          <w:rFonts w:ascii="Arial" w:hAnsi="Arial" w:cs="Arial"/>
          <w:b/>
          <w:bCs/>
        </w:rPr>
      </w:pPr>
      <w:r>
        <w:rPr>
          <w:rFonts w:ascii="Arial" w:hAnsi="Arial" w:cs="Arial"/>
          <w:b/>
          <w:bCs/>
        </w:rPr>
        <w:t xml:space="preserve">OVERALL RESPONSIBILITY </w:t>
      </w:r>
    </w:p>
    <w:p w14:paraId="3CCB7BB6" w14:textId="6555CDAE" w:rsidR="00FA104A" w:rsidRDefault="00FA104A" w:rsidP="00140656">
      <w:pPr>
        <w:ind w:left="2880" w:hanging="2880"/>
        <w:jc w:val="both"/>
        <w:rPr>
          <w:rFonts w:ascii="Arial" w:hAnsi="Arial" w:cs="Arial"/>
          <w:b/>
          <w:bCs/>
        </w:rPr>
      </w:pPr>
    </w:p>
    <w:p w14:paraId="51A589F1" w14:textId="28764F09" w:rsidR="00140656" w:rsidRDefault="00FA104A" w:rsidP="00782FAC">
      <w:pPr>
        <w:jc w:val="both"/>
        <w:rPr>
          <w:rFonts w:ascii="Arial" w:hAnsi="Arial" w:cs="Arial"/>
        </w:rPr>
      </w:pPr>
      <w:r w:rsidRPr="002C0415">
        <w:rPr>
          <w:rFonts w:ascii="Arial" w:hAnsi="Arial" w:cs="Arial"/>
          <w:color w:val="000000" w:themeColor="text1"/>
        </w:rPr>
        <w:t xml:space="preserve">Over </w:t>
      </w:r>
      <w:r w:rsidR="002C0415" w:rsidRPr="002C0415">
        <w:rPr>
          <w:rFonts w:ascii="Arial" w:hAnsi="Arial" w:cs="Arial"/>
          <w:color w:val="000000" w:themeColor="text1"/>
        </w:rPr>
        <w:t>7,500</w:t>
      </w:r>
      <w:r w:rsidRPr="002C0415">
        <w:rPr>
          <w:rFonts w:ascii="Arial" w:hAnsi="Arial" w:cs="Arial"/>
          <w:color w:val="000000" w:themeColor="text1"/>
        </w:rPr>
        <w:t xml:space="preserve"> people </w:t>
      </w:r>
      <w:r w:rsidRPr="00782FAC">
        <w:rPr>
          <w:rFonts w:ascii="Arial" w:hAnsi="Arial" w:cs="Arial"/>
        </w:rPr>
        <w:t xml:space="preserve">come to Age Connects Morgannwg each year seeking information, advice and practical support </w:t>
      </w:r>
      <w:r>
        <w:rPr>
          <w:rFonts w:ascii="Arial" w:hAnsi="Arial" w:cs="Arial"/>
        </w:rPr>
        <w:t>to resolve a range of different issues such as money matters, help at home, legal, housing and social care queries.  Th</w:t>
      </w:r>
      <w:r w:rsidR="00782FAC">
        <w:rPr>
          <w:rFonts w:ascii="Arial" w:hAnsi="Arial" w:cs="Arial"/>
        </w:rPr>
        <w:t xml:space="preserve">e Service Manager role will ensure </w:t>
      </w:r>
      <w:r w:rsidR="00252C2D">
        <w:rPr>
          <w:rFonts w:ascii="Arial" w:hAnsi="Arial" w:cs="Arial"/>
        </w:rPr>
        <w:t xml:space="preserve">the charity’s Information, </w:t>
      </w:r>
      <w:r w:rsidR="008639C8">
        <w:rPr>
          <w:rFonts w:ascii="Arial" w:hAnsi="Arial" w:cs="Arial"/>
        </w:rPr>
        <w:t>Advice</w:t>
      </w:r>
      <w:r w:rsidR="00244850">
        <w:rPr>
          <w:rFonts w:ascii="Arial" w:hAnsi="Arial" w:cs="Arial"/>
        </w:rPr>
        <w:t xml:space="preserve"> </w:t>
      </w:r>
      <w:r w:rsidR="00252C2D">
        <w:rPr>
          <w:rFonts w:ascii="Arial" w:hAnsi="Arial" w:cs="Arial"/>
        </w:rPr>
        <w:t xml:space="preserve">and Welfare Rights </w:t>
      </w:r>
      <w:r w:rsidR="00244850">
        <w:rPr>
          <w:rFonts w:ascii="Arial" w:hAnsi="Arial" w:cs="Arial"/>
        </w:rPr>
        <w:t>service in Rhondda Cynon Taf</w:t>
      </w:r>
      <w:r w:rsidR="00396621">
        <w:rPr>
          <w:rFonts w:ascii="Arial" w:hAnsi="Arial" w:cs="Arial"/>
        </w:rPr>
        <w:t xml:space="preserve">f, </w:t>
      </w:r>
      <w:r w:rsidR="00244850">
        <w:rPr>
          <w:rFonts w:ascii="Arial" w:hAnsi="Arial" w:cs="Arial"/>
        </w:rPr>
        <w:t>Merthyr Tydfil</w:t>
      </w:r>
      <w:r w:rsidR="00396621">
        <w:rPr>
          <w:rFonts w:ascii="Arial" w:hAnsi="Arial" w:cs="Arial"/>
        </w:rPr>
        <w:t xml:space="preserve"> and Bridgend</w:t>
      </w:r>
      <w:r w:rsidR="00782FAC">
        <w:rPr>
          <w:rFonts w:ascii="Arial" w:hAnsi="Arial" w:cs="Arial"/>
        </w:rPr>
        <w:t xml:space="preserve"> is of the highest quality, is relevant and accessible via a range of different formats.</w:t>
      </w:r>
    </w:p>
    <w:p w14:paraId="5522710D" w14:textId="2557D0B9" w:rsidR="00782FAC" w:rsidRDefault="00782FAC" w:rsidP="00782FAC">
      <w:pPr>
        <w:jc w:val="both"/>
        <w:rPr>
          <w:rFonts w:ascii="Arial" w:hAnsi="Arial" w:cs="Arial"/>
        </w:rPr>
      </w:pPr>
    </w:p>
    <w:p w14:paraId="04E91391" w14:textId="7EBED0AE" w:rsidR="00782FAC" w:rsidRDefault="00782FAC" w:rsidP="00782FAC">
      <w:pPr>
        <w:jc w:val="both"/>
        <w:rPr>
          <w:rFonts w:ascii="Arial" w:hAnsi="Arial" w:cs="Arial"/>
        </w:rPr>
      </w:pPr>
      <w:r>
        <w:rPr>
          <w:rFonts w:ascii="Arial" w:hAnsi="Arial" w:cs="Arial"/>
        </w:rPr>
        <w:t xml:space="preserve">The postholder will manage a team of Specialist Advisors, General Advisers and Administrative staff and will also be responsible for managing the charity’s telephony service including ancillary support provided externally.  </w:t>
      </w:r>
    </w:p>
    <w:p w14:paraId="30ACEB49" w14:textId="77777777" w:rsidR="00782FAC" w:rsidRDefault="00782FAC" w:rsidP="00782FAC">
      <w:pPr>
        <w:jc w:val="both"/>
        <w:rPr>
          <w:rFonts w:ascii="Arial" w:hAnsi="Arial" w:cs="Arial"/>
        </w:rPr>
      </w:pPr>
    </w:p>
    <w:p w14:paraId="66C017B2" w14:textId="590A9F72" w:rsidR="00782FAC" w:rsidRPr="00080B63" w:rsidRDefault="00782FAC" w:rsidP="00782FAC">
      <w:pPr>
        <w:jc w:val="both"/>
        <w:rPr>
          <w:rFonts w:ascii="Arial" w:hAnsi="Arial" w:cs="Arial"/>
        </w:rPr>
      </w:pPr>
      <w:r>
        <w:rPr>
          <w:rFonts w:ascii="Arial" w:hAnsi="Arial" w:cs="Arial"/>
        </w:rPr>
        <w:t>Acting as the organisational lead on welfare benefits, specialist advice (including AQS) and administrative functions, you will also act as the CRM ‘superuser’</w:t>
      </w:r>
      <w:r w:rsidR="00E152B7">
        <w:rPr>
          <w:rFonts w:ascii="Arial" w:hAnsi="Arial" w:cs="Arial"/>
        </w:rPr>
        <w:t xml:space="preserve"> and GDPR lead officer.  You will be expected to undertake meaningful management reporting, analysis of data and team performance with a view to using this analysis to improve, adapt and flex the service to meet customer needs and fill gaps in service.</w:t>
      </w:r>
    </w:p>
    <w:p w14:paraId="7F4934B0" w14:textId="77777777" w:rsidR="00793BDE" w:rsidRDefault="00793BDE" w:rsidP="00793BDE">
      <w:pPr>
        <w:pStyle w:val="ListParagraph"/>
        <w:rPr>
          <w:rFonts w:ascii="Arial" w:hAnsi="Arial" w:cs="Arial"/>
        </w:rPr>
      </w:pPr>
    </w:p>
    <w:p w14:paraId="433F06B3" w14:textId="204ED101" w:rsidR="00080B63" w:rsidRDefault="00793BDE" w:rsidP="00782FAC">
      <w:pPr>
        <w:jc w:val="both"/>
        <w:rPr>
          <w:rFonts w:ascii="Arial" w:hAnsi="Arial" w:cs="Arial"/>
        </w:rPr>
      </w:pPr>
      <w:r>
        <w:rPr>
          <w:rFonts w:ascii="Arial" w:hAnsi="Arial" w:cs="Arial"/>
        </w:rPr>
        <w:t>The post holder will be part of the operational management team and will be expected to work in a positive, collaborative manner that contributes to strategic growth and furthers the development of the Age Connects Morgannwg.</w:t>
      </w:r>
      <w:r w:rsidR="00104AC2" w:rsidRPr="00104AC2">
        <w:rPr>
          <w:rFonts w:ascii="Arial" w:hAnsi="Arial" w:cs="Arial"/>
        </w:rPr>
        <w:t xml:space="preserve"> </w:t>
      </w:r>
      <w:r w:rsidR="00104AC2">
        <w:rPr>
          <w:rFonts w:ascii="Arial" w:hAnsi="Arial" w:cs="Arial"/>
        </w:rPr>
        <w:t>All staff are expected to play an active role in the charity’s fundraising efforts.</w:t>
      </w:r>
    </w:p>
    <w:p w14:paraId="08B22356" w14:textId="570F1C03" w:rsidR="001C11CD" w:rsidRDefault="001C11CD" w:rsidP="001C11CD">
      <w:pPr>
        <w:pStyle w:val="ListParagraph"/>
        <w:ind w:left="360"/>
        <w:jc w:val="both"/>
        <w:rPr>
          <w:rFonts w:ascii="Arial" w:hAnsi="Arial" w:cs="Arial"/>
        </w:rPr>
      </w:pPr>
    </w:p>
    <w:p w14:paraId="79B28105" w14:textId="500C862A" w:rsidR="00E152B7" w:rsidRDefault="00E152B7" w:rsidP="001C11CD">
      <w:pPr>
        <w:pStyle w:val="ListParagraph"/>
        <w:ind w:left="360"/>
        <w:jc w:val="both"/>
        <w:rPr>
          <w:rFonts w:ascii="Arial" w:hAnsi="Arial" w:cs="Arial"/>
        </w:rPr>
      </w:pPr>
    </w:p>
    <w:p w14:paraId="0B83E216" w14:textId="5D851DE3" w:rsidR="00E152B7" w:rsidRDefault="00E152B7" w:rsidP="001C11CD">
      <w:pPr>
        <w:pStyle w:val="ListParagraph"/>
        <w:ind w:left="360"/>
        <w:jc w:val="both"/>
        <w:rPr>
          <w:rFonts w:ascii="Arial" w:hAnsi="Arial" w:cs="Arial"/>
        </w:rPr>
      </w:pPr>
    </w:p>
    <w:p w14:paraId="56D87AA2" w14:textId="77777777" w:rsidR="00E152B7" w:rsidRDefault="00E152B7" w:rsidP="001C11CD">
      <w:pPr>
        <w:pStyle w:val="ListParagraph"/>
        <w:ind w:left="360"/>
        <w:jc w:val="both"/>
        <w:rPr>
          <w:rFonts w:ascii="Arial" w:hAnsi="Arial" w:cs="Arial"/>
        </w:rPr>
      </w:pPr>
    </w:p>
    <w:p w14:paraId="13846E9A" w14:textId="77777777" w:rsidR="001C11CD" w:rsidRPr="001C11CD" w:rsidRDefault="001C11CD" w:rsidP="001C11CD">
      <w:pPr>
        <w:pStyle w:val="ListParagraph"/>
        <w:ind w:left="360"/>
        <w:jc w:val="both"/>
        <w:rPr>
          <w:rFonts w:ascii="Arial" w:hAnsi="Arial" w:cs="Arial"/>
        </w:rPr>
      </w:pPr>
    </w:p>
    <w:p w14:paraId="222BDB52" w14:textId="77777777" w:rsidR="00E93263" w:rsidRDefault="00E93263" w:rsidP="00E93263">
      <w:pPr>
        <w:jc w:val="both"/>
        <w:rPr>
          <w:rFonts w:ascii="Arial" w:hAnsi="Arial" w:cs="Arial"/>
          <w:b/>
          <w:bCs/>
        </w:rPr>
      </w:pPr>
      <w:r>
        <w:rPr>
          <w:rFonts w:ascii="Arial" w:hAnsi="Arial" w:cs="Arial"/>
          <w:b/>
          <w:bCs/>
        </w:rPr>
        <w:t>SPECIALIST DUTIES</w:t>
      </w:r>
    </w:p>
    <w:p w14:paraId="0789902A" w14:textId="77777777" w:rsidR="00E93263" w:rsidRDefault="00E93263" w:rsidP="00E93263">
      <w:pPr>
        <w:ind w:left="360"/>
        <w:jc w:val="both"/>
        <w:rPr>
          <w:rFonts w:ascii="Arial" w:hAnsi="Arial" w:cs="Arial"/>
          <w:bCs/>
        </w:rPr>
      </w:pPr>
    </w:p>
    <w:p w14:paraId="436C57A6" w14:textId="10523C22" w:rsidR="00E93263" w:rsidRDefault="00E93263" w:rsidP="00396621">
      <w:pPr>
        <w:pStyle w:val="ListParagraph"/>
        <w:numPr>
          <w:ilvl w:val="0"/>
          <w:numId w:val="8"/>
        </w:numPr>
        <w:jc w:val="both"/>
        <w:rPr>
          <w:rFonts w:ascii="Arial" w:hAnsi="Arial" w:cs="Arial"/>
          <w:bCs/>
        </w:rPr>
      </w:pPr>
      <w:r w:rsidRPr="00CC29DA">
        <w:rPr>
          <w:rFonts w:ascii="Arial" w:hAnsi="Arial" w:cs="Arial"/>
          <w:bCs/>
        </w:rPr>
        <w:t xml:space="preserve">Provide line management to </w:t>
      </w:r>
      <w:r w:rsidR="008639C8">
        <w:rPr>
          <w:rFonts w:ascii="Arial" w:hAnsi="Arial" w:cs="Arial"/>
        </w:rPr>
        <w:t xml:space="preserve">Information and Advice and Administration teams </w:t>
      </w:r>
      <w:r>
        <w:rPr>
          <w:rFonts w:ascii="Arial" w:hAnsi="Arial" w:cs="Arial"/>
          <w:bCs/>
        </w:rPr>
        <w:t>based in Rhondda Cynon Taf</w:t>
      </w:r>
      <w:r w:rsidR="00396621">
        <w:rPr>
          <w:rFonts w:ascii="Arial" w:hAnsi="Arial" w:cs="Arial"/>
          <w:bCs/>
        </w:rPr>
        <w:t xml:space="preserve">, </w:t>
      </w:r>
      <w:r w:rsidRPr="00396621">
        <w:rPr>
          <w:rFonts w:ascii="Arial" w:hAnsi="Arial" w:cs="Arial"/>
          <w:bCs/>
        </w:rPr>
        <w:t>Merthyr Tydfil</w:t>
      </w:r>
      <w:r w:rsidR="00396621">
        <w:rPr>
          <w:rFonts w:ascii="Arial" w:hAnsi="Arial" w:cs="Arial"/>
          <w:bCs/>
        </w:rPr>
        <w:t xml:space="preserve"> and Bridgend</w:t>
      </w:r>
      <w:r w:rsidRPr="00396621">
        <w:rPr>
          <w:rFonts w:ascii="Arial" w:hAnsi="Arial" w:cs="Arial"/>
          <w:bCs/>
        </w:rPr>
        <w:t>, to include the full range of management responsibilities.</w:t>
      </w:r>
    </w:p>
    <w:p w14:paraId="3DD9A3F7" w14:textId="35B4B4F9" w:rsidR="00E152B7" w:rsidRDefault="00E152B7" w:rsidP="00E152B7">
      <w:pPr>
        <w:jc w:val="both"/>
        <w:rPr>
          <w:rFonts w:ascii="Arial" w:hAnsi="Arial" w:cs="Arial"/>
          <w:bCs/>
        </w:rPr>
      </w:pPr>
    </w:p>
    <w:p w14:paraId="4661FFA8" w14:textId="77777777" w:rsidR="00E152B7" w:rsidRPr="009E24E7" w:rsidRDefault="00E152B7" w:rsidP="00E152B7">
      <w:pPr>
        <w:numPr>
          <w:ilvl w:val="0"/>
          <w:numId w:val="7"/>
        </w:numPr>
        <w:rPr>
          <w:rFonts w:ascii="Arial" w:hAnsi="Arial" w:cs="Arial"/>
          <w:bCs/>
        </w:rPr>
      </w:pPr>
      <w:r w:rsidRPr="001F05D4">
        <w:rPr>
          <w:rFonts w:ascii="Arial" w:hAnsi="Arial" w:cs="Arial"/>
        </w:rPr>
        <w:t>Maintain</w:t>
      </w:r>
      <w:r>
        <w:rPr>
          <w:rFonts w:ascii="Arial" w:hAnsi="Arial" w:cs="Arial"/>
        </w:rPr>
        <w:t xml:space="preserve"> an</w:t>
      </w:r>
      <w:r w:rsidRPr="001F05D4">
        <w:rPr>
          <w:rFonts w:ascii="Arial" w:hAnsi="Arial" w:cs="Arial"/>
        </w:rPr>
        <w:t xml:space="preserve"> up-to-date knowledge on care issues, and have a working knowledge of relevant legislation, such as the Mental Capacity Act, C</w:t>
      </w:r>
      <w:r>
        <w:rPr>
          <w:rFonts w:ascii="Arial" w:hAnsi="Arial" w:cs="Arial"/>
        </w:rPr>
        <w:t>IW</w:t>
      </w:r>
      <w:r w:rsidRPr="001F05D4">
        <w:rPr>
          <w:rFonts w:ascii="Arial" w:hAnsi="Arial" w:cs="Arial"/>
        </w:rPr>
        <w:t xml:space="preserve"> regulations</w:t>
      </w:r>
      <w:r>
        <w:rPr>
          <w:rFonts w:ascii="Arial" w:hAnsi="Arial" w:cs="Arial"/>
        </w:rPr>
        <w:t>, the Social Services and Well-being (Wales) Act</w:t>
      </w:r>
      <w:r w:rsidRPr="001F05D4">
        <w:rPr>
          <w:rFonts w:ascii="Arial" w:hAnsi="Arial" w:cs="Arial"/>
        </w:rPr>
        <w:t xml:space="preserve"> and </w:t>
      </w:r>
      <w:r>
        <w:rPr>
          <w:rFonts w:ascii="Arial" w:hAnsi="Arial" w:cs="Arial"/>
        </w:rPr>
        <w:t xml:space="preserve">any further Welsh </w:t>
      </w:r>
      <w:r w:rsidRPr="001F05D4">
        <w:rPr>
          <w:rFonts w:ascii="Arial" w:hAnsi="Arial" w:cs="Arial"/>
        </w:rPr>
        <w:t>Government</w:t>
      </w:r>
      <w:r>
        <w:rPr>
          <w:rFonts w:ascii="Arial" w:hAnsi="Arial" w:cs="Arial"/>
        </w:rPr>
        <w:t xml:space="preserve">, NHS and local government </w:t>
      </w:r>
      <w:r w:rsidRPr="001F05D4">
        <w:rPr>
          <w:rFonts w:ascii="Arial" w:hAnsi="Arial" w:cs="Arial"/>
        </w:rPr>
        <w:t>guidance</w:t>
      </w:r>
      <w:r>
        <w:rPr>
          <w:rFonts w:ascii="Arial" w:hAnsi="Arial" w:cs="Arial"/>
        </w:rPr>
        <w:t>.</w:t>
      </w:r>
    </w:p>
    <w:p w14:paraId="023AED68" w14:textId="49C5F45C" w:rsidR="00E93263" w:rsidRPr="00793BDE" w:rsidRDefault="00E93263" w:rsidP="00080B63">
      <w:pPr>
        <w:jc w:val="both"/>
        <w:rPr>
          <w:rFonts w:ascii="Arial" w:hAnsi="Arial" w:cs="Arial"/>
          <w:bCs/>
        </w:rPr>
      </w:pPr>
    </w:p>
    <w:p w14:paraId="29B25718" w14:textId="7987A831" w:rsidR="00E93263" w:rsidRDefault="00E93263" w:rsidP="00E93263">
      <w:pPr>
        <w:numPr>
          <w:ilvl w:val="0"/>
          <w:numId w:val="8"/>
        </w:numPr>
        <w:jc w:val="both"/>
        <w:rPr>
          <w:rFonts w:ascii="Arial" w:hAnsi="Arial" w:cs="Arial"/>
          <w:bCs/>
        </w:rPr>
      </w:pPr>
      <w:r>
        <w:rPr>
          <w:rFonts w:ascii="Arial" w:hAnsi="Arial" w:cs="Arial"/>
          <w:bCs/>
        </w:rPr>
        <w:t xml:space="preserve">Ensure that all case files/support plans are kept up to date and regularly reviewed and ensure confidentiality </w:t>
      </w:r>
      <w:r w:rsidR="008639C8">
        <w:rPr>
          <w:rFonts w:ascii="Arial" w:hAnsi="Arial" w:cs="Arial"/>
          <w:bCs/>
        </w:rPr>
        <w:t xml:space="preserve">is always maintained </w:t>
      </w:r>
    </w:p>
    <w:p w14:paraId="62424A24" w14:textId="77777777" w:rsidR="00080B63" w:rsidRDefault="00080B63" w:rsidP="00080B63">
      <w:pPr>
        <w:pStyle w:val="ListParagraph"/>
        <w:rPr>
          <w:rFonts w:ascii="Arial" w:hAnsi="Arial" w:cs="Arial"/>
          <w:bCs/>
        </w:rPr>
      </w:pPr>
    </w:p>
    <w:p w14:paraId="242336B9" w14:textId="77777777" w:rsidR="00080B63" w:rsidRPr="0032200E" w:rsidRDefault="00080B63" w:rsidP="00080B63">
      <w:pPr>
        <w:numPr>
          <w:ilvl w:val="0"/>
          <w:numId w:val="8"/>
        </w:numPr>
        <w:jc w:val="both"/>
        <w:rPr>
          <w:rFonts w:ascii="Arial" w:hAnsi="Arial" w:cs="Arial"/>
          <w:bCs/>
        </w:rPr>
      </w:pPr>
      <w:r>
        <w:rPr>
          <w:rFonts w:ascii="Arial" w:hAnsi="Arial" w:cs="Arial"/>
          <w:bCs/>
        </w:rPr>
        <w:t xml:space="preserve">Ensure compliance with all contracts for your service area, including budgets. </w:t>
      </w:r>
    </w:p>
    <w:p w14:paraId="644C6818" w14:textId="77777777" w:rsidR="00080B63" w:rsidRDefault="00080B63" w:rsidP="00080B63">
      <w:pPr>
        <w:ind w:left="360"/>
        <w:jc w:val="both"/>
        <w:rPr>
          <w:rFonts w:ascii="Arial" w:hAnsi="Arial" w:cs="Arial"/>
          <w:bCs/>
        </w:rPr>
      </w:pPr>
    </w:p>
    <w:p w14:paraId="6434F762" w14:textId="77777777" w:rsidR="00080B63" w:rsidRDefault="00080B63" w:rsidP="00080B63">
      <w:pPr>
        <w:numPr>
          <w:ilvl w:val="0"/>
          <w:numId w:val="16"/>
        </w:numPr>
        <w:jc w:val="both"/>
        <w:rPr>
          <w:rFonts w:ascii="Arial" w:hAnsi="Arial" w:cs="Arial"/>
          <w:bCs/>
        </w:rPr>
      </w:pPr>
      <w:r>
        <w:rPr>
          <w:rFonts w:ascii="Arial" w:hAnsi="Arial" w:cs="Arial"/>
          <w:bCs/>
        </w:rPr>
        <w:t xml:space="preserve">Ensure the welfare of older people is always at the centre of all service provision. </w:t>
      </w:r>
    </w:p>
    <w:p w14:paraId="39C402EC" w14:textId="77777777" w:rsidR="00E93263" w:rsidRDefault="00E93263" w:rsidP="00E93263">
      <w:pPr>
        <w:jc w:val="both"/>
        <w:rPr>
          <w:rFonts w:ascii="Arial" w:hAnsi="Arial" w:cs="Arial"/>
          <w:bCs/>
        </w:rPr>
      </w:pPr>
    </w:p>
    <w:p w14:paraId="2FB0E1FD" w14:textId="77777777" w:rsidR="00E93263" w:rsidRPr="00CC29DA" w:rsidRDefault="00E93263" w:rsidP="00E93263">
      <w:pPr>
        <w:numPr>
          <w:ilvl w:val="0"/>
          <w:numId w:val="8"/>
        </w:numPr>
        <w:jc w:val="both"/>
        <w:rPr>
          <w:rFonts w:ascii="Arial" w:hAnsi="Arial" w:cs="Arial"/>
          <w:bCs/>
        </w:rPr>
      </w:pPr>
      <w:r w:rsidRPr="00CC29DA">
        <w:rPr>
          <w:rFonts w:ascii="Arial" w:hAnsi="Arial" w:cs="Arial"/>
        </w:rPr>
        <w:t xml:space="preserve">Gather, collate and provide detailed statistical information including quantitative and qualitative data in respect of all the </w:t>
      </w:r>
      <w:r>
        <w:rPr>
          <w:rFonts w:ascii="Arial" w:hAnsi="Arial" w:cs="Arial"/>
        </w:rPr>
        <w:t>c</w:t>
      </w:r>
      <w:r w:rsidRPr="00CC29DA">
        <w:rPr>
          <w:rFonts w:ascii="Arial" w:hAnsi="Arial" w:cs="Arial"/>
        </w:rPr>
        <w:t xml:space="preserve">ommunity </w:t>
      </w:r>
      <w:r>
        <w:rPr>
          <w:rFonts w:ascii="Arial" w:hAnsi="Arial" w:cs="Arial"/>
        </w:rPr>
        <w:t xml:space="preserve">services </w:t>
      </w:r>
      <w:r w:rsidRPr="00CC29DA">
        <w:rPr>
          <w:rFonts w:ascii="Arial" w:hAnsi="Arial" w:cs="Arial"/>
        </w:rPr>
        <w:t>and maintain monitoring systems required by the service and funders</w:t>
      </w:r>
    </w:p>
    <w:p w14:paraId="2FDA80FA" w14:textId="77777777" w:rsidR="00E93263" w:rsidRPr="00CC29DA" w:rsidRDefault="00E93263" w:rsidP="00E93263">
      <w:pPr>
        <w:jc w:val="both"/>
        <w:rPr>
          <w:rFonts w:ascii="Arial" w:hAnsi="Arial" w:cs="Arial"/>
          <w:bCs/>
        </w:rPr>
      </w:pPr>
    </w:p>
    <w:p w14:paraId="6C92B708" w14:textId="5413A0F3" w:rsidR="00E93263" w:rsidRDefault="00E93263" w:rsidP="00E93263">
      <w:pPr>
        <w:numPr>
          <w:ilvl w:val="0"/>
          <w:numId w:val="12"/>
        </w:numPr>
        <w:tabs>
          <w:tab w:val="clear" w:pos="720"/>
          <w:tab w:val="left" w:pos="360"/>
        </w:tabs>
        <w:ind w:left="360"/>
        <w:jc w:val="both"/>
        <w:rPr>
          <w:rFonts w:ascii="Arial" w:hAnsi="Arial" w:cs="Arial"/>
          <w:bCs/>
        </w:rPr>
      </w:pPr>
      <w:r>
        <w:rPr>
          <w:rFonts w:ascii="Arial" w:hAnsi="Arial" w:cs="Arial"/>
          <w:bCs/>
        </w:rPr>
        <w:t>Uphold</w:t>
      </w:r>
      <w:r w:rsidR="00080B63">
        <w:rPr>
          <w:rFonts w:ascii="Arial" w:hAnsi="Arial" w:cs="Arial"/>
          <w:bCs/>
        </w:rPr>
        <w:t xml:space="preserve"> quality assurance</w:t>
      </w:r>
      <w:r>
        <w:rPr>
          <w:rFonts w:ascii="Arial" w:hAnsi="Arial" w:cs="Arial"/>
          <w:bCs/>
        </w:rPr>
        <w:t xml:space="preserve"> standards and demonstrate commitment to continuous improvement. Ensure that all </w:t>
      </w:r>
      <w:r w:rsidR="008639C8">
        <w:rPr>
          <w:rFonts w:ascii="Arial" w:hAnsi="Arial" w:cs="Arial"/>
          <w:bCs/>
        </w:rPr>
        <w:t>team members</w:t>
      </w:r>
      <w:r>
        <w:rPr>
          <w:rFonts w:ascii="Arial" w:hAnsi="Arial" w:cs="Arial"/>
          <w:bCs/>
        </w:rPr>
        <w:t xml:space="preserve"> are trained on the referral process and are aware of what data is required </w:t>
      </w:r>
    </w:p>
    <w:p w14:paraId="5384A14C" w14:textId="77777777" w:rsidR="00E93263" w:rsidRDefault="00E93263" w:rsidP="00E93263">
      <w:pPr>
        <w:tabs>
          <w:tab w:val="left" w:pos="360"/>
        </w:tabs>
        <w:ind w:left="360"/>
        <w:jc w:val="both"/>
        <w:rPr>
          <w:rFonts w:ascii="Arial" w:hAnsi="Arial" w:cs="Arial"/>
          <w:bCs/>
        </w:rPr>
      </w:pPr>
    </w:p>
    <w:p w14:paraId="2C0ACAE9" w14:textId="77777777" w:rsidR="00080B63" w:rsidRDefault="00080B63" w:rsidP="00080B63">
      <w:pPr>
        <w:numPr>
          <w:ilvl w:val="0"/>
          <w:numId w:val="12"/>
        </w:numPr>
        <w:tabs>
          <w:tab w:val="clear" w:pos="720"/>
          <w:tab w:val="num" w:pos="360"/>
        </w:tabs>
        <w:ind w:left="360"/>
        <w:jc w:val="both"/>
        <w:rPr>
          <w:rFonts w:ascii="Arial" w:hAnsi="Arial" w:cs="Arial"/>
          <w:bCs/>
        </w:rPr>
      </w:pPr>
      <w:r w:rsidRPr="00CC29DA">
        <w:rPr>
          <w:rFonts w:ascii="Arial" w:hAnsi="Arial" w:cs="Arial"/>
          <w:bCs/>
        </w:rPr>
        <w:t xml:space="preserve">Become </w:t>
      </w:r>
      <w:r>
        <w:rPr>
          <w:rFonts w:ascii="Arial" w:hAnsi="Arial" w:cs="Arial"/>
          <w:bCs/>
        </w:rPr>
        <w:t>part of</w:t>
      </w:r>
      <w:r w:rsidRPr="00CC29DA">
        <w:rPr>
          <w:rFonts w:ascii="Arial" w:hAnsi="Arial" w:cs="Arial"/>
          <w:bCs/>
        </w:rPr>
        <w:t xml:space="preserve"> the out of hours service </w:t>
      </w:r>
      <w:r>
        <w:rPr>
          <w:rFonts w:ascii="Arial" w:hAnsi="Arial" w:cs="Arial"/>
          <w:bCs/>
        </w:rPr>
        <w:t xml:space="preserve">across all our services, </w:t>
      </w:r>
      <w:r w:rsidRPr="00CC29DA">
        <w:rPr>
          <w:rFonts w:ascii="Arial" w:hAnsi="Arial" w:cs="Arial"/>
          <w:bCs/>
        </w:rPr>
        <w:t>on a rota basis</w:t>
      </w:r>
      <w:r>
        <w:rPr>
          <w:rFonts w:ascii="Arial" w:hAnsi="Arial" w:cs="Arial"/>
          <w:bCs/>
        </w:rPr>
        <w:t>,</w:t>
      </w:r>
      <w:r w:rsidRPr="00CC29DA">
        <w:rPr>
          <w:rFonts w:ascii="Arial" w:hAnsi="Arial" w:cs="Arial"/>
          <w:bCs/>
        </w:rPr>
        <w:t xml:space="preserve"> </w:t>
      </w:r>
      <w:r>
        <w:rPr>
          <w:rFonts w:ascii="Arial" w:hAnsi="Arial" w:cs="Arial"/>
          <w:bCs/>
        </w:rPr>
        <w:t xml:space="preserve">alongside other managers, </w:t>
      </w:r>
      <w:r w:rsidRPr="00CC29DA">
        <w:rPr>
          <w:rFonts w:ascii="Arial" w:hAnsi="Arial" w:cs="Arial"/>
          <w:bCs/>
        </w:rPr>
        <w:t xml:space="preserve">and deal with all matters effectively and professionally.  </w:t>
      </w:r>
    </w:p>
    <w:p w14:paraId="2767318E" w14:textId="77777777" w:rsidR="00E93263" w:rsidRPr="00CC29DA" w:rsidRDefault="00E93263" w:rsidP="00E93263">
      <w:pPr>
        <w:tabs>
          <w:tab w:val="left" w:pos="360"/>
        </w:tabs>
        <w:jc w:val="both"/>
        <w:rPr>
          <w:rFonts w:ascii="Arial" w:hAnsi="Arial" w:cs="Arial"/>
          <w:bCs/>
        </w:rPr>
      </w:pPr>
    </w:p>
    <w:p w14:paraId="3CE4EF79" w14:textId="3D1C2BB0" w:rsidR="00E93263" w:rsidRDefault="00E93263" w:rsidP="00E93263">
      <w:pPr>
        <w:numPr>
          <w:ilvl w:val="0"/>
          <w:numId w:val="8"/>
        </w:numPr>
        <w:jc w:val="both"/>
        <w:rPr>
          <w:rFonts w:ascii="Arial" w:hAnsi="Arial" w:cs="Arial"/>
          <w:bCs/>
        </w:rPr>
      </w:pPr>
      <w:r>
        <w:rPr>
          <w:rFonts w:ascii="Arial" w:hAnsi="Arial" w:cs="Arial"/>
          <w:bCs/>
        </w:rPr>
        <w:t>Attend case reviews with health, social services and other professionals as and when required</w:t>
      </w:r>
      <w:r w:rsidR="00396621">
        <w:rPr>
          <w:rFonts w:ascii="Arial" w:hAnsi="Arial" w:cs="Arial"/>
          <w:bCs/>
        </w:rPr>
        <w:t>.</w:t>
      </w:r>
    </w:p>
    <w:p w14:paraId="35C3DB76" w14:textId="77777777" w:rsidR="00E93263" w:rsidRDefault="00E93263" w:rsidP="00E93263">
      <w:pPr>
        <w:ind w:left="360"/>
        <w:jc w:val="both"/>
        <w:rPr>
          <w:rFonts w:ascii="Arial" w:hAnsi="Arial" w:cs="Arial"/>
          <w:bCs/>
        </w:rPr>
      </w:pPr>
    </w:p>
    <w:p w14:paraId="35C703ED" w14:textId="7E6802D8" w:rsidR="00E93263" w:rsidRDefault="001C11CD" w:rsidP="00E93263">
      <w:pPr>
        <w:numPr>
          <w:ilvl w:val="0"/>
          <w:numId w:val="8"/>
        </w:numPr>
        <w:jc w:val="both"/>
        <w:rPr>
          <w:rFonts w:ascii="Arial" w:hAnsi="Arial" w:cs="Arial"/>
          <w:bCs/>
        </w:rPr>
      </w:pPr>
      <w:r>
        <w:rPr>
          <w:rFonts w:ascii="Arial" w:hAnsi="Arial" w:cs="Arial"/>
          <w:bCs/>
        </w:rPr>
        <w:t>Develop and s</w:t>
      </w:r>
      <w:r w:rsidR="00E93263">
        <w:rPr>
          <w:rFonts w:ascii="Arial" w:hAnsi="Arial" w:cs="Arial"/>
          <w:bCs/>
        </w:rPr>
        <w:t>upport new services and contribute to their successful implementation</w:t>
      </w:r>
      <w:r w:rsidR="00396621">
        <w:rPr>
          <w:rFonts w:ascii="Arial" w:hAnsi="Arial" w:cs="Arial"/>
          <w:bCs/>
        </w:rPr>
        <w:t>,</w:t>
      </w:r>
      <w:r w:rsidR="00E93263">
        <w:rPr>
          <w:rFonts w:ascii="Arial" w:hAnsi="Arial" w:cs="Arial"/>
          <w:bCs/>
        </w:rPr>
        <w:t xml:space="preserve"> always seeking opportunities for continuous improvement</w:t>
      </w:r>
    </w:p>
    <w:p w14:paraId="2EEE6E92" w14:textId="77777777" w:rsidR="00E93263" w:rsidRDefault="00E93263" w:rsidP="00E93263">
      <w:pPr>
        <w:pStyle w:val="ListParagraph"/>
        <w:rPr>
          <w:rFonts w:ascii="Arial" w:hAnsi="Arial" w:cs="Arial"/>
          <w:bCs/>
        </w:rPr>
      </w:pPr>
    </w:p>
    <w:p w14:paraId="0C1497DB" w14:textId="77777777" w:rsidR="00E93263" w:rsidRDefault="00E93263" w:rsidP="00E93263">
      <w:pPr>
        <w:pStyle w:val="ListParagraph"/>
        <w:numPr>
          <w:ilvl w:val="0"/>
          <w:numId w:val="8"/>
        </w:numPr>
        <w:jc w:val="both"/>
        <w:rPr>
          <w:rFonts w:ascii="Arial" w:hAnsi="Arial" w:cs="Arial"/>
          <w:bCs/>
        </w:rPr>
      </w:pPr>
      <w:r w:rsidRPr="00793BDE">
        <w:rPr>
          <w:rFonts w:ascii="Arial" w:hAnsi="Arial" w:cs="Arial"/>
          <w:bCs/>
        </w:rPr>
        <w:t xml:space="preserve">Ensure that external groups, bodies and organisations are aware of the services provided </w:t>
      </w:r>
      <w:r>
        <w:rPr>
          <w:rFonts w:ascii="Arial" w:hAnsi="Arial" w:cs="Arial"/>
          <w:bCs/>
        </w:rPr>
        <w:t>via public engagement activities</w:t>
      </w:r>
      <w:r w:rsidRPr="00793BDE">
        <w:rPr>
          <w:rFonts w:ascii="Arial" w:hAnsi="Arial" w:cs="Arial"/>
          <w:bCs/>
        </w:rPr>
        <w:t>.</w:t>
      </w:r>
    </w:p>
    <w:p w14:paraId="0D12649C" w14:textId="77777777" w:rsidR="00E93263" w:rsidRPr="00CC29DA" w:rsidRDefault="00E93263" w:rsidP="00E93263">
      <w:pPr>
        <w:pStyle w:val="ListParagraph"/>
        <w:rPr>
          <w:rFonts w:ascii="Arial" w:hAnsi="Arial" w:cs="Arial"/>
          <w:bCs/>
        </w:rPr>
      </w:pPr>
    </w:p>
    <w:p w14:paraId="5BEBFDC4" w14:textId="3E32ABC8" w:rsidR="00793BDE" w:rsidRDefault="00E93263" w:rsidP="00140656">
      <w:pPr>
        <w:numPr>
          <w:ilvl w:val="0"/>
          <w:numId w:val="8"/>
        </w:numPr>
        <w:jc w:val="both"/>
        <w:rPr>
          <w:rFonts w:ascii="Arial" w:hAnsi="Arial" w:cs="Arial"/>
          <w:bCs/>
        </w:rPr>
      </w:pPr>
      <w:r>
        <w:rPr>
          <w:rFonts w:ascii="Arial" w:hAnsi="Arial" w:cs="Arial"/>
          <w:bCs/>
        </w:rPr>
        <w:t>Responsible for all aspects of risk management in accordance with the organisation’s Risk Management Policy</w:t>
      </w:r>
    </w:p>
    <w:p w14:paraId="24830D9C" w14:textId="77777777" w:rsidR="00C214BC" w:rsidRDefault="00C214BC" w:rsidP="00C214BC">
      <w:pPr>
        <w:pStyle w:val="ListParagraph"/>
        <w:rPr>
          <w:rFonts w:ascii="Arial" w:hAnsi="Arial" w:cs="Arial"/>
          <w:bCs/>
        </w:rPr>
      </w:pPr>
    </w:p>
    <w:p w14:paraId="38F4DB04" w14:textId="7F1E2DD0" w:rsidR="00C214BC" w:rsidRPr="00C214BC" w:rsidRDefault="00C214BC" w:rsidP="00140656">
      <w:pPr>
        <w:numPr>
          <w:ilvl w:val="0"/>
          <w:numId w:val="8"/>
        </w:numPr>
        <w:jc w:val="both"/>
        <w:rPr>
          <w:rFonts w:ascii="Arial" w:hAnsi="Arial" w:cs="Arial"/>
          <w:bCs/>
        </w:rPr>
      </w:pPr>
      <w:r>
        <w:rPr>
          <w:rFonts w:ascii="Arial" w:hAnsi="Arial" w:cs="Arial"/>
          <w:bCs/>
        </w:rPr>
        <w:t xml:space="preserve">Responsible for relationship management with </w:t>
      </w:r>
      <w:r w:rsidR="007C77DB">
        <w:rPr>
          <w:rFonts w:ascii="Arial" w:hAnsi="Arial" w:cs="Arial"/>
          <w:bCs/>
        </w:rPr>
        <w:t xml:space="preserve">partners, </w:t>
      </w:r>
      <w:r>
        <w:rPr>
          <w:rFonts w:ascii="Arial" w:hAnsi="Arial" w:cs="Arial"/>
          <w:bCs/>
        </w:rPr>
        <w:t xml:space="preserve">external organisations and other </w:t>
      </w:r>
      <w:r w:rsidR="007C77DB">
        <w:rPr>
          <w:rFonts w:ascii="Arial" w:hAnsi="Arial" w:cs="Arial"/>
          <w:bCs/>
        </w:rPr>
        <w:t xml:space="preserve">key </w:t>
      </w:r>
      <w:r>
        <w:rPr>
          <w:rFonts w:ascii="Arial" w:hAnsi="Arial" w:cs="Arial"/>
          <w:bCs/>
        </w:rPr>
        <w:t xml:space="preserve">stakeholders </w:t>
      </w:r>
    </w:p>
    <w:p w14:paraId="55650316" w14:textId="6D55D0B6" w:rsidR="00140656" w:rsidRDefault="00140656" w:rsidP="001C11CD">
      <w:pPr>
        <w:pStyle w:val="ListParagraph"/>
        <w:ind w:left="360"/>
        <w:jc w:val="both"/>
        <w:rPr>
          <w:rFonts w:ascii="Arial" w:hAnsi="Arial" w:cs="Arial"/>
        </w:rPr>
      </w:pPr>
    </w:p>
    <w:p w14:paraId="1034C47D" w14:textId="3ECF2C51" w:rsidR="001C11CD" w:rsidRDefault="001C11CD" w:rsidP="001C11CD">
      <w:pPr>
        <w:pStyle w:val="ListParagraph"/>
        <w:numPr>
          <w:ilvl w:val="0"/>
          <w:numId w:val="8"/>
        </w:numPr>
        <w:jc w:val="both"/>
        <w:rPr>
          <w:rFonts w:ascii="Arial" w:hAnsi="Arial" w:cs="Arial"/>
        </w:rPr>
      </w:pPr>
      <w:r>
        <w:rPr>
          <w:rFonts w:ascii="Arial" w:hAnsi="Arial" w:cs="Arial"/>
        </w:rPr>
        <w:t>Work with the Communications Team to develop access to advice services including growing the service delivery to other areas and via other avenues</w:t>
      </w:r>
    </w:p>
    <w:p w14:paraId="341F7141" w14:textId="77777777" w:rsidR="00140656" w:rsidRDefault="00140656" w:rsidP="00140656">
      <w:pPr>
        <w:rPr>
          <w:rFonts w:ascii="Arial" w:hAnsi="Arial" w:cs="Arial"/>
          <w:b/>
          <w:bCs/>
        </w:rPr>
      </w:pPr>
    </w:p>
    <w:p w14:paraId="14AAC8FC" w14:textId="187F8953" w:rsidR="00140656" w:rsidRDefault="00140656" w:rsidP="00140656">
      <w:pPr>
        <w:numPr>
          <w:ilvl w:val="0"/>
          <w:numId w:val="7"/>
        </w:numPr>
        <w:rPr>
          <w:rFonts w:ascii="Arial" w:hAnsi="Arial" w:cs="Arial"/>
          <w:bCs/>
        </w:rPr>
      </w:pPr>
      <w:r>
        <w:rPr>
          <w:rFonts w:ascii="Arial" w:hAnsi="Arial" w:cs="Arial"/>
          <w:bCs/>
        </w:rPr>
        <w:t xml:space="preserve">Produce written reports as requested by the Line Manager or any member of the </w:t>
      </w:r>
      <w:r w:rsidR="003D4701">
        <w:rPr>
          <w:rFonts w:ascii="Arial" w:hAnsi="Arial" w:cs="Arial"/>
          <w:bCs/>
        </w:rPr>
        <w:t xml:space="preserve">Senior Leadership </w:t>
      </w:r>
      <w:r>
        <w:rPr>
          <w:rFonts w:ascii="Arial" w:hAnsi="Arial" w:cs="Arial"/>
          <w:bCs/>
        </w:rPr>
        <w:t>Team</w:t>
      </w:r>
    </w:p>
    <w:p w14:paraId="76ED2577" w14:textId="77777777" w:rsidR="00140656" w:rsidRDefault="00140656" w:rsidP="00140656">
      <w:pPr>
        <w:rPr>
          <w:rFonts w:ascii="Arial" w:hAnsi="Arial" w:cs="Arial"/>
          <w:bCs/>
        </w:rPr>
      </w:pPr>
    </w:p>
    <w:p w14:paraId="02C32FBC" w14:textId="4C1F31C9" w:rsidR="00140656" w:rsidRDefault="00140656" w:rsidP="00140656">
      <w:pPr>
        <w:numPr>
          <w:ilvl w:val="0"/>
          <w:numId w:val="7"/>
        </w:numPr>
        <w:rPr>
          <w:rFonts w:ascii="Arial" w:hAnsi="Arial" w:cs="Arial"/>
          <w:bCs/>
        </w:rPr>
      </w:pPr>
      <w:r>
        <w:rPr>
          <w:rFonts w:ascii="Arial" w:hAnsi="Arial" w:cs="Arial"/>
          <w:bCs/>
        </w:rPr>
        <w:lastRenderedPageBreak/>
        <w:t>Provide effective supervision, support and performance management to ensure the highest quality delivery of service by the staff in your department</w:t>
      </w:r>
      <w:r w:rsidR="00286A5A">
        <w:rPr>
          <w:rFonts w:ascii="Arial" w:hAnsi="Arial" w:cs="Arial"/>
          <w:bCs/>
        </w:rPr>
        <w:t>.</w:t>
      </w:r>
    </w:p>
    <w:p w14:paraId="150AE92F" w14:textId="77777777" w:rsidR="00140656" w:rsidRDefault="00140656" w:rsidP="00140656">
      <w:pPr>
        <w:rPr>
          <w:rFonts w:ascii="Arial" w:hAnsi="Arial" w:cs="Arial"/>
          <w:bCs/>
        </w:rPr>
      </w:pPr>
    </w:p>
    <w:p w14:paraId="5EA07828" w14:textId="71421E6A" w:rsidR="00140656" w:rsidRDefault="00140656" w:rsidP="00140656">
      <w:pPr>
        <w:numPr>
          <w:ilvl w:val="0"/>
          <w:numId w:val="7"/>
        </w:numPr>
        <w:rPr>
          <w:rFonts w:ascii="Arial" w:hAnsi="Arial" w:cs="Arial"/>
          <w:bCs/>
        </w:rPr>
      </w:pPr>
      <w:r>
        <w:rPr>
          <w:rFonts w:ascii="Arial" w:hAnsi="Arial" w:cs="Arial"/>
          <w:bCs/>
        </w:rPr>
        <w:t>Oversee and authorisation of time sheets/mileage claims for appropriate staff</w:t>
      </w:r>
      <w:r w:rsidR="00396621">
        <w:rPr>
          <w:rFonts w:ascii="Arial" w:hAnsi="Arial" w:cs="Arial"/>
          <w:bCs/>
        </w:rPr>
        <w:t>.</w:t>
      </w:r>
    </w:p>
    <w:p w14:paraId="0AEADA16" w14:textId="77777777" w:rsidR="00FF01E9" w:rsidRDefault="00FF01E9" w:rsidP="00FF01E9">
      <w:pPr>
        <w:pStyle w:val="ListParagraph"/>
        <w:rPr>
          <w:rFonts w:ascii="Arial" w:hAnsi="Arial" w:cs="Arial"/>
          <w:bCs/>
        </w:rPr>
      </w:pPr>
    </w:p>
    <w:p w14:paraId="1AF382BA" w14:textId="58E46C26" w:rsidR="00FF01E9" w:rsidRPr="00FF01E9" w:rsidRDefault="00FF01E9" w:rsidP="00FF01E9">
      <w:pPr>
        <w:numPr>
          <w:ilvl w:val="0"/>
          <w:numId w:val="7"/>
        </w:numPr>
        <w:jc w:val="both"/>
        <w:rPr>
          <w:rFonts w:ascii="Arial" w:hAnsi="Arial" w:cs="Arial"/>
        </w:rPr>
      </w:pPr>
      <w:r>
        <w:rPr>
          <w:rFonts w:ascii="Arial" w:hAnsi="Arial" w:cs="Arial"/>
        </w:rPr>
        <w:t xml:space="preserve">Work to ensure the rights, dignity, welfare, confidentiality and privacy of service users </w:t>
      </w:r>
      <w:r w:rsidR="00286A5A">
        <w:rPr>
          <w:rFonts w:ascii="Arial" w:hAnsi="Arial" w:cs="Arial"/>
        </w:rPr>
        <w:t>is always maintained</w:t>
      </w:r>
      <w:r w:rsidR="00396621">
        <w:rPr>
          <w:rFonts w:ascii="Arial" w:hAnsi="Arial" w:cs="Arial"/>
        </w:rPr>
        <w:t>.</w:t>
      </w:r>
    </w:p>
    <w:p w14:paraId="4D2E7D55" w14:textId="77777777" w:rsidR="00140656" w:rsidRDefault="00140656" w:rsidP="00140656">
      <w:pPr>
        <w:rPr>
          <w:rFonts w:ascii="Arial" w:hAnsi="Arial" w:cs="Arial"/>
          <w:bCs/>
        </w:rPr>
      </w:pPr>
    </w:p>
    <w:p w14:paraId="0B8B07D0" w14:textId="5C61957D" w:rsidR="00140656" w:rsidRDefault="00140656" w:rsidP="00140656">
      <w:pPr>
        <w:numPr>
          <w:ilvl w:val="0"/>
          <w:numId w:val="7"/>
        </w:numPr>
        <w:rPr>
          <w:rFonts w:ascii="Arial" w:hAnsi="Arial" w:cs="Arial"/>
          <w:bCs/>
        </w:rPr>
      </w:pPr>
      <w:r>
        <w:rPr>
          <w:rFonts w:ascii="Arial" w:hAnsi="Arial" w:cs="Arial"/>
          <w:bCs/>
        </w:rPr>
        <w:t>Authorise and provide cover for annual leave and p</w:t>
      </w:r>
      <w:r>
        <w:rPr>
          <w:rFonts w:ascii="Arial" w:hAnsi="Arial" w:cs="Arial"/>
        </w:rPr>
        <w:t>rovide emergency cover in the absence of staff</w:t>
      </w:r>
      <w:r w:rsidR="00396621">
        <w:rPr>
          <w:rFonts w:ascii="Arial" w:hAnsi="Arial" w:cs="Arial"/>
        </w:rPr>
        <w:t>.</w:t>
      </w:r>
    </w:p>
    <w:p w14:paraId="6FB7798C" w14:textId="77777777" w:rsidR="00140656" w:rsidRDefault="00140656" w:rsidP="00140656">
      <w:pPr>
        <w:rPr>
          <w:rFonts w:ascii="Arial" w:hAnsi="Arial" w:cs="Arial"/>
          <w:bCs/>
        </w:rPr>
      </w:pPr>
    </w:p>
    <w:p w14:paraId="6CBED888" w14:textId="26B0CA42" w:rsidR="00140656" w:rsidRDefault="00140656" w:rsidP="00140656">
      <w:pPr>
        <w:numPr>
          <w:ilvl w:val="0"/>
          <w:numId w:val="7"/>
        </w:numPr>
        <w:rPr>
          <w:rFonts w:ascii="Arial" w:hAnsi="Arial" w:cs="Arial"/>
          <w:bCs/>
        </w:rPr>
      </w:pPr>
      <w:r>
        <w:rPr>
          <w:rFonts w:ascii="Arial" w:hAnsi="Arial" w:cs="Arial"/>
          <w:bCs/>
        </w:rPr>
        <w:t>Maintain accurate statistical information regarding the services</w:t>
      </w:r>
      <w:r w:rsidR="00396621">
        <w:rPr>
          <w:rFonts w:ascii="Arial" w:hAnsi="Arial" w:cs="Arial"/>
          <w:bCs/>
        </w:rPr>
        <w:t>.</w:t>
      </w:r>
    </w:p>
    <w:p w14:paraId="21535615" w14:textId="77777777" w:rsidR="00140656" w:rsidRDefault="00140656" w:rsidP="00140656">
      <w:pPr>
        <w:rPr>
          <w:rFonts w:ascii="Arial" w:hAnsi="Arial" w:cs="Arial"/>
          <w:bCs/>
        </w:rPr>
      </w:pPr>
    </w:p>
    <w:p w14:paraId="151A2BDD" w14:textId="77777777" w:rsidR="00140656" w:rsidRDefault="00140656" w:rsidP="00140656">
      <w:pPr>
        <w:numPr>
          <w:ilvl w:val="0"/>
          <w:numId w:val="7"/>
        </w:numPr>
        <w:rPr>
          <w:rFonts w:ascii="Arial" w:hAnsi="Arial" w:cs="Arial"/>
          <w:bCs/>
        </w:rPr>
      </w:pPr>
      <w:r>
        <w:rPr>
          <w:rFonts w:ascii="Arial" w:hAnsi="Arial" w:cs="Arial"/>
          <w:bCs/>
        </w:rPr>
        <w:t>Collate training needs for staff in your department</w:t>
      </w:r>
    </w:p>
    <w:p w14:paraId="281174A9" w14:textId="77777777" w:rsidR="00140656" w:rsidRDefault="00140656" w:rsidP="00140656">
      <w:pPr>
        <w:rPr>
          <w:rFonts w:ascii="Arial" w:hAnsi="Arial" w:cs="Arial"/>
          <w:bCs/>
        </w:rPr>
      </w:pPr>
    </w:p>
    <w:p w14:paraId="40B533C9" w14:textId="77777777" w:rsidR="00140656" w:rsidRDefault="00140656" w:rsidP="00140656">
      <w:pPr>
        <w:numPr>
          <w:ilvl w:val="0"/>
          <w:numId w:val="7"/>
        </w:numPr>
        <w:rPr>
          <w:rFonts w:ascii="Arial" w:hAnsi="Arial" w:cs="Arial"/>
          <w:bCs/>
        </w:rPr>
      </w:pPr>
      <w:r>
        <w:rPr>
          <w:rFonts w:ascii="Arial" w:hAnsi="Arial" w:cs="Arial"/>
          <w:bCs/>
        </w:rPr>
        <w:t>Involve and actively participate in group evaluations, team meetings and service users reviews</w:t>
      </w:r>
    </w:p>
    <w:p w14:paraId="02908F4C" w14:textId="77777777" w:rsidR="00140656" w:rsidRDefault="00140656" w:rsidP="00140656">
      <w:pPr>
        <w:rPr>
          <w:rFonts w:ascii="Arial" w:hAnsi="Arial" w:cs="Arial"/>
          <w:bCs/>
        </w:rPr>
      </w:pPr>
    </w:p>
    <w:p w14:paraId="7ED611F3" w14:textId="67D1967F" w:rsidR="00140656" w:rsidRDefault="00140656" w:rsidP="00140656">
      <w:pPr>
        <w:numPr>
          <w:ilvl w:val="0"/>
          <w:numId w:val="7"/>
        </w:numPr>
        <w:rPr>
          <w:rFonts w:ascii="Arial" w:hAnsi="Arial" w:cs="Arial"/>
          <w:bCs/>
        </w:rPr>
      </w:pPr>
      <w:r>
        <w:rPr>
          <w:rFonts w:ascii="Arial" w:hAnsi="Arial" w:cs="Arial"/>
          <w:bCs/>
        </w:rPr>
        <w:t xml:space="preserve">Promote the services provided by Age </w:t>
      </w:r>
      <w:r w:rsidR="00C751B0">
        <w:rPr>
          <w:rFonts w:ascii="Arial" w:hAnsi="Arial" w:cs="Arial"/>
          <w:bCs/>
        </w:rPr>
        <w:t>Connects</w:t>
      </w:r>
      <w:r>
        <w:rPr>
          <w:rFonts w:ascii="Arial" w:hAnsi="Arial" w:cs="Arial"/>
          <w:bCs/>
        </w:rPr>
        <w:t xml:space="preserve"> Morgannwg</w:t>
      </w:r>
    </w:p>
    <w:p w14:paraId="757B9216" w14:textId="77777777" w:rsidR="00140656" w:rsidRDefault="00140656" w:rsidP="00140656">
      <w:pPr>
        <w:rPr>
          <w:rFonts w:ascii="Arial" w:hAnsi="Arial" w:cs="Arial"/>
          <w:bCs/>
        </w:rPr>
      </w:pPr>
    </w:p>
    <w:p w14:paraId="20A03BAC" w14:textId="2D651E87" w:rsidR="00140656" w:rsidRDefault="00140656" w:rsidP="00140656">
      <w:pPr>
        <w:numPr>
          <w:ilvl w:val="0"/>
          <w:numId w:val="7"/>
        </w:numPr>
        <w:rPr>
          <w:rFonts w:ascii="Arial" w:hAnsi="Arial" w:cs="Arial"/>
          <w:bCs/>
        </w:rPr>
      </w:pPr>
      <w:r>
        <w:rPr>
          <w:rFonts w:ascii="Arial" w:hAnsi="Arial" w:cs="Arial"/>
          <w:bCs/>
        </w:rPr>
        <w:t>Represent the organisation, where appropriate, at events, seminars etc</w:t>
      </w:r>
      <w:r w:rsidR="00793BDE">
        <w:rPr>
          <w:rFonts w:ascii="Arial" w:hAnsi="Arial" w:cs="Arial"/>
          <w:bCs/>
        </w:rPr>
        <w:t>.</w:t>
      </w:r>
      <w:r>
        <w:rPr>
          <w:rFonts w:ascii="Arial" w:hAnsi="Arial" w:cs="Arial"/>
          <w:bCs/>
        </w:rPr>
        <w:t xml:space="preserve"> conveying a professional</w:t>
      </w:r>
      <w:r w:rsidR="00112521">
        <w:rPr>
          <w:rFonts w:ascii="Arial" w:hAnsi="Arial" w:cs="Arial"/>
          <w:bCs/>
        </w:rPr>
        <w:t xml:space="preserve"> and positive</w:t>
      </w:r>
      <w:r>
        <w:rPr>
          <w:rFonts w:ascii="Arial" w:hAnsi="Arial" w:cs="Arial"/>
          <w:bCs/>
        </w:rPr>
        <w:t xml:space="preserve"> image of the organisation</w:t>
      </w:r>
      <w:r w:rsidR="00244850">
        <w:rPr>
          <w:rFonts w:ascii="Arial" w:hAnsi="Arial" w:cs="Arial"/>
          <w:bCs/>
        </w:rPr>
        <w:t xml:space="preserve"> at all times</w:t>
      </w:r>
    </w:p>
    <w:p w14:paraId="3E1DFBB1" w14:textId="77777777" w:rsidR="00140656" w:rsidRDefault="00140656" w:rsidP="00140656">
      <w:pPr>
        <w:rPr>
          <w:rFonts w:ascii="Arial" w:hAnsi="Arial" w:cs="Arial"/>
          <w:bCs/>
        </w:rPr>
      </w:pPr>
    </w:p>
    <w:p w14:paraId="1F4D96B6" w14:textId="77777777" w:rsidR="00140656" w:rsidRDefault="00140656" w:rsidP="00140656">
      <w:pPr>
        <w:numPr>
          <w:ilvl w:val="0"/>
          <w:numId w:val="7"/>
        </w:numPr>
        <w:rPr>
          <w:rFonts w:ascii="Arial" w:hAnsi="Arial" w:cs="Arial"/>
          <w:bCs/>
        </w:rPr>
      </w:pPr>
      <w:r>
        <w:rPr>
          <w:rFonts w:ascii="Arial" w:hAnsi="Arial" w:cs="Arial"/>
          <w:bCs/>
        </w:rPr>
        <w:t>Attend regular training to maintain continuing professional development</w:t>
      </w:r>
    </w:p>
    <w:p w14:paraId="7E9B7CAF" w14:textId="77777777" w:rsidR="00140656" w:rsidRDefault="00140656" w:rsidP="00140656">
      <w:pPr>
        <w:rPr>
          <w:rFonts w:ascii="Arial" w:hAnsi="Arial" w:cs="Arial"/>
          <w:bCs/>
        </w:rPr>
      </w:pPr>
    </w:p>
    <w:p w14:paraId="2E0B4B19" w14:textId="77777777" w:rsidR="00140656" w:rsidRDefault="00140656" w:rsidP="00140656">
      <w:pPr>
        <w:numPr>
          <w:ilvl w:val="0"/>
          <w:numId w:val="7"/>
        </w:numPr>
        <w:rPr>
          <w:rFonts w:ascii="Arial" w:hAnsi="Arial" w:cs="Arial"/>
          <w:bCs/>
        </w:rPr>
      </w:pPr>
      <w:r>
        <w:rPr>
          <w:rFonts w:ascii="Arial" w:hAnsi="Arial" w:cs="Arial"/>
          <w:bCs/>
        </w:rPr>
        <w:t>Participate in supervision/appraisals with Line Manager</w:t>
      </w:r>
    </w:p>
    <w:p w14:paraId="024CCBF0" w14:textId="77777777" w:rsidR="00140656" w:rsidRDefault="00140656" w:rsidP="00140656">
      <w:pPr>
        <w:rPr>
          <w:rFonts w:ascii="Arial" w:hAnsi="Arial" w:cs="Arial"/>
          <w:bCs/>
        </w:rPr>
      </w:pPr>
    </w:p>
    <w:p w14:paraId="57385F19" w14:textId="77777777" w:rsidR="00140656" w:rsidRPr="007B76AE" w:rsidRDefault="00140656" w:rsidP="00140656">
      <w:pPr>
        <w:numPr>
          <w:ilvl w:val="0"/>
          <w:numId w:val="7"/>
        </w:numPr>
        <w:rPr>
          <w:rFonts w:ascii="Arial" w:hAnsi="Arial" w:cs="Arial"/>
          <w:bCs/>
        </w:rPr>
      </w:pPr>
      <w:r>
        <w:rPr>
          <w:rFonts w:ascii="Arial" w:hAnsi="Arial" w:cs="Arial"/>
          <w:bCs/>
        </w:rPr>
        <w:t>D</w:t>
      </w:r>
      <w:r>
        <w:rPr>
          <w:rFonts w:ascii="Arial" w:hAnsi="Arial" w:cs="Arial"/>
        </w:rPr>
        <w:t>eputise in the absence of the Line Manager where appropriate</w:t>
      </w:r>
    </w:p>
    <w:p w14:paraId="28A522AB" w14:textId="77777777" w:rsidR="00140656" w:rsidRDefault="00140656" w:rsidP="00140656">
      <w:pPr>
        <w:rPr>
          <w:rFonts w:ascii="Arial" w:hAnsi="Arial" w:cs="Arial"/>
          <w:bCs/>
        </w:rPr>
      </w:pPr>
    </w:p>
    <w:p w14:paraId="622FC9C5" w14:textId="77777777" w:rsidR="00140656" w:rsidRPr="007B76AE" w:rsidRDefault="00140656" w:rsidP="00140656">
      <w:pPr>
        <w:numPr>
          <w:ilvl w:val="0"/>
          <w:numId w:val="7"/>
        </w:numPr>
        <w:rPr>
          <w:rFonts w:ascii="Arial" w:hAnsi="Arial" w:cs="Arial"/>
          <w:bCs/>
        </w:rPr>
      </w:pPr>
      <w:r>
        <w:rPr>
          <w:rFonts w:ascii="Arial" w:hAnsi="Arial" w:cs="Arial"/>
        </w:rPr>
        <w:t>Contribute to the development of Policies and Procedures</w:t>
      </w:r>
    </w:p>
    <w:p w14:paraId="5E5C67A0" w14:textId="77777777" w:rsidR="00140656" w:rsidRDefault="00140656" w:rsidP="00140656">
      <w:pPr>
        <w:rPr>
          <w:rFonts w:ascii="Arial" w:hAnsi="Arial" w:cs="Arial"/>
          <w:bCs/>
        </w:rPr>
      </w:pPr>
    </w:p>
    <w:p w14:paraId="1A0055E5" w14:textId="6E87837D" w:rsidR="00140656" w:rsidRPr="007B76AE" w:rsidRDefault="00140656" w:rsidP="00140656">
      <w:pPr>
        <w:numPr>
          <w:ilvl w:val="0"/>
          <w:numId w:val="7"/>
        </w:numPr>
        <w:rPr>
          <w:rFonts w:ascii="Arial" w:hAnsi="Arial" w:cs="Arial"/>
          <w:bCs/>
        </w:rPr>
      </w:pPr>
      <w:r>
        <w:rPr>
          <w:rFonts w:ascii="Arial" w:hAnsi="Arial" w:cs="Arial"/>
        </w:rPr>
        <w:t>Facilitate and participa</w:t>
      </w:r>
      <w:r w:rsidR="00112521">
        <w:rPr>
          <w:rFonts w:ascii="Arial" w:hAnsi="Arial" w:cs="Arial"/>
        </w:rPr>
        <w:t>te</w:t>
      </w:r>
      <w:r>
        <w:rPr>
          <w:rFonts w:ascii="Arial" w:hAnsi="Arial" w:cs="Arial"/>
        </w:rPr>
        <w:t xml:space="preserve"> in team meetings</w:t>
      </w:r>
    </w:p>
    <w:p w14:paraId="2AF19D1F" w14:textId="77777777" w:rsidR="00140656" w:rsidRDefault="00140656" w:rsidP="00140656">
      <w:pPr>
        <w:rPr>
          <w:rFonts w:ascii="Arial" w:hAnsi="Arial" w:cs="Arial"/>
          <w:bCs/>
        </w:rPr>
      </w:pPr>
    </w:p>
    <w:p w14:paraId="12256D81" w14:textId="77777777" w:rsidR="00140656" w:rsidRPr="007B76AE" w:rsidRDefault="00140656" w:rsidP="00140656">
      <w:pPr>
        <w:numPr>
          <w:ilvl w:val="0"/>
          <w:numId w:val="7"/>
        </w:numPr>
        <w:rPr>
          <w:rFonts w:ascii="Arial" w:hAnsi="Arial" w:cs="Arial"/>
          <w:bCs/>
        </w:rPr>
      </w:pPr>
      <w:r>
        <w:rPr>
          <w:rFonts w:ascii="Arial" w:hAnsi="Arial" w:cs="Arial"/>
        </w:rPr>
        <w:t xml:space="preserve">Assist other services/departments within the organisation as and when necessary </w:t>
      </w:r>
    </w:p>
    <w:p w14:paraId="40E6AD07" w14:textId="77777777" w:rsidR="00140656" w:rsidRDefault="00140656" w:rsidP="00140656">
      <w:pPr>
        <w:jc w:val="both"/>
        <w:rPr>
          <w:rFonts w:ascii="Arial" w:hAnsi="Arial" w:cs="Arial"/>
        </w:rPr>
      </w:pPr>
    </w:p>
    <w:p w14:paraId="59F03A01" w14:textId="672C4F4F" w:rsidR="00140656" w:rsidRPr="00847AB6" w:rsidRDefault="00112521" w:rsidP="00847AB6">
      <w:pPr>
        <w:numPr>
          <w:ilvl w:val="0"/>
          <w:numId w:val="7"/>
        </w:numPr>
        <w:rPr>
          <w:rFonts w:ascii="Arial" w:hAnsi="Arial" w:cs="Arial"/>
          <w:bCs/>
        </w:rPr>
      </w:pPr>
      <w:r>
        <w:rPr>
          <w:rFonts w:ascii="Arial" w:hAnsi="Arial" w:cs="Arial"/>
        </w:rPr>
        <w:t xml:space="preserve">Undertake any other duties as may reasonably be required by the Line Manager </w:t>
      </w:r>
    </w:p>
    <w:p w14:paraId="6FEE2528" w14:textId="77777777" w:rsidR="00140656" w:rsidRDefault="00140656" w:rsidP="00140656">
      <w:pPr>
        <w:jc w:val="both"/>
        <w:rPr>
          <w:rFonts w:ascii="Arial" w:hAnsi="Arial" w:cs="Arial"/>
        </w:rPr>
      </w:pPr>
    </w:p>
    <w:p w14:paraId="1E74BF6B" w14:textId="7E5A00E3" w:rsidR="00140656" w:rsidRDefault="00140656" w:rsidP="00140656">
      <w:pPr>
        <w:pStyle w:val="BodyText"/>
        <w:jc w:val="center"/>
        <w:rPr>
          <w:b/>
        </w:rPr>
      </w:pPr>
      <w:r w:rsidRPr="00282963">
        <w:rPr>
          <w:b/>
        </w:rPr>
        <w:t xml:space="preserve">All staff/volunteers working for Age </w:t>
      </w:r>
      <w:r w:rsidR="00C751B0">
        <w:rPr>
          <w:b/>
        </w:rPr>
        <w:t>Connects</w:t>
      </w:r>
      <w:r w:rsidRPr="00282963">
        <w:rPr>
          <w:b/>
        </w:rPr>
        <w:t xml:space="preserve"> Morgannwg are expected to respond appropriately to any concerns that they may have regarding the abuse/inappropriate treatment of vulnerable adults.  </w:t>
      </w:r>
    </w:p>
    <w:p w14:paraId="7FE035AC" w14:textId="77777777" w:rsidR="00140656" w:rsidRPr="00282963" w:rsidRDefault="00140656" w:rsidP="00140656">
      <w:pPr>
        <w:pStyle w:val="BodyText"/>
        <w:jc w:val="center"/>
        <w:rPr>
          <w:b/>
        </w:rPr>
      </w:pPr>
      <w:r w:rsidRPr="00282963">
        <w:rPr>
          <w:b/>
        </w:rPr>
        <w:t>This will usually mean alerting their line manager.  The protection of vulnerable adults is a core responsibility at all times.</w:t>
      </w:r>
    </w:p>
    <w:p w14:paraId="57780477" w14:textId="77777777" w:rsidR="00140656" w:rsidRDefault="00140656" w:rsidP="00140656">
      <w:pPr>
        <w:jc w:val="center"/>
        <w:rPr>
          <w:rFonts w:ascii="Arial" w:hAnsi="Arial" w:cs="Arial"/>
        </w:rPr>
      </w:pPr>
    </w:p>
    <w:p w14:paraId="3250222C" w14:textId="77777777" w:rsidR="00140656" w:rsidRPr="00282963" w:rsidRDefault="00140656" w:rsidP="00140656">
      <w:pPr>
        <w:jc w:val="center"/>
        <w:rPr>
          <w:rFonts w:ascii="Arial" w:hAnsi="Arial" w:cs="Arial"/>
        </w:rPr>
      </w:pPr>
    </w:p>
    <w:p w14:paraId="61A1D133" w14:textId="77777777" w:rsidR="00847AB6" w:rsidRDefault="000705B0" w:rsidP="00847AB6">
      <w:pPr>
        <w:pStyle w:val="BodyText2"/>
        <w:spacing w:line="240" w:lineRule="auto"/>
        <w:rPr>
          <w:rFonts w:ascii="Arial" w:hAnsi="Arial" w:cs="Arial"/>
          <w:b/>
          <w:i/>
          <w:iCs/>
        </w:rPr>
      </w:pPr>
      <w:r w:rsidRPr="000705B0">
        <w:rPr>
          <w:rFonts w:ascii="Arial" w:hAnsi="Arial" w:cs="Arial"/>
          <w:b/>
          <w:i/>
          <w:iCs/>
        </w:rPr>
        <w:t>The above is a broad definition of the job responsibilities.  It does not take into account every aspect of the job which the jobholder may be required to perform.  Flexibility is essential since the jobholder’s working hours will be determined by the requirements of the business</w:t>
      </w:r>
    </w:p>
    <w:p w14:paraId="3060B6B8" w14:textId="0368AC2C" w:rsidR="00140656" w:rsidRPr="00847AB6" w:rsidRDefault="00140656" w:rsidP="00847AB6">
      <w:pPr>
        <w:pStyle w:val="BodyText2"/>
        <w:spacing w:line="240" w:lineRule="auto"/>
        <w:jc w:val="center"/>
        <w:rPr>
          <w:rFonts w:ascii="Arial" w:hAnsi="Arial" w:cs="Arial"/>
          <w:b/>
          <w:i/>
          <w:iCs/>
        </w:rPr>
      </w:pPr>
      <w:r w:rsidRPr="00282963">
        <w:rPr>
          <w:rFonts w:ascii="Arial" w:hAnsi="Arial" w:cs="Arial"/>
          <w:b/>
          <w:bCs/>
          <w:sz w:val="28"/>
          <w:szCs w:val="28"/>
        </w:rPr>
        <w:lastRenderedPageBreak/>
        <w:t>PERSON SPECIFICATION</w:t>
      </w:r>
    </w:p>
    <w:p w14:paraId="094E7781" w14:textId="77777777" w:rsidR="00140656" w:rsidRPr="00282963" w:rsidRDefault="00140656" w:rsidP="00140656">
      <w:pPr>
        <w:jc w:val="center"/>
        <w:rPr>
          <w:rFonts w:ascii="Arial" w:hAnsi="Arial" w:cs="Arial"/>
          <w:b/>
          <w:bCs/>
          <w:sz w:val="28"/>
          <w:szCs w:val="28"/>
        </w:rPr>
      </w:pPr>
    </w:p>
    <w:p w14:paraId="224B4E5B" w14:textId="77777777" w:rsidR="00140656" w:rsidRDefault="00140656" w:rsidP="00140656">
      <w:pPr>
        <w:jc w:val="center"/>
        <w:rPr>
          <w:rFonts w:ascii="Arial" w:hAnsi="Arial" w:cs="Arial"/>
          <w:b/>
          <w:bCs/>
        </w:rPr>
      </w:pPr>
    </w:p>
    <w:p w14:paraId="3E09BF44" w14:textId="42A7AB87" w:rsidR="00140656" w:rsidRDefault="00140656" w:rsidP="00140656">
      <w:pPr>
        <w:jc w:val="both"/>
        <w:rPr>
          <w:rFonts w:ascii="Arial" w:hAnsi="Arial" w:cs="Arial"/>
        </w:rPr>
      </w:pPr>
      <w:r>
        <w:rPr>
          <w:rFonts w:ascii="Arial" w:hAnsi="Arial" w:cs="Arial"/>
          <w:b/>
          <w:bCs/>
        </w:rPr>
        <w:t>JOB TITLE:</w:t>
      </w:r>
      <w:r>
        <w:rPr>
          <w:rFonts w:ascii="Arial" w:hAnsi="Arial" w:cs="Arial"/>
        </w:rPr>
        <w:tab/>
      </w:r>
      <w:r w:rsidR="00FE10E7">
        <w:rPr>
          <w:rFonts w:ascii="Arial" w:hAnsi="Arial" w:cs="Arial"/>
        </w:rPr>
        <w:t>Advice</w:t>
      </w:r>
      <w:r w:rsidR="000F44FC">
        <w:rPr>
          <w:rFonts w:ascii="Arial" w:hAnsi="Arial" w:cs="Arial"/>
        </w:rPr>
        <w:t xml:space="preserve"> </w:t>
      </w:r>
      <w:r>
        <w:rPr>
          <w:rFonts w:ascii="Arial" w:hAnsi="Arial" w:cs="Arial"/>
        </w:rPr>
        <w:t>Service</w:t>
      </w:r>
      <w:r w:rsidR="000F44FC">
        <w:rPr>
          <w:rFonts w:ascii="Arial" w:hAnsi="Arial" w:cs="Arial"/>
        </w:rPr>
        <w:t>s</w:t>
      </w:r>
      <w:r>
        <w:rPr>
          <w:rFonts w:ascii="Arial" w:hAnsi="Arial" w:cs="Arial"/>
        </w:rPr>
        <w:t xml:space="preserve"> </w:t>
      </w:r>
      <w:r w:rsidR="000F44FC">
        <w:rPr>
          <w:rFonts w:ascii="Arial" w:hAnsi="Arial" w:cs="Arial"/>
        </w:rPr>
        <w:t>Manager</w:t>
      </w:r>
      <w:r>
        <w:rPr>
          <w:rFonts w:ascii="Arial" w:hAnsi="Arial" w:cs="Arial"/>
        </w:rPr>
        <w:t xml:space="preserve">  </w:t>
      </w:r>
    </w:p>
    <w:p w14:paraId="16FB751D" w14:textId="77777777" w:rsidR="00140656" w:rsidRDefault="00140656" w:rsidP="00140656">
      <w:pPr>
        <w:jc w:val="both"/>
        <w:rPr>
          <w:rFonts w:ascii="Arial" w:hAnsi="Arial" w:cs="Arial"/>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960"/>
        <w:gridCol w:w="3960"/>
      </w:tblGrid>
      <w:tr w:rsidR="00140656" w:rsidRPr="00282963" w14:paraId="7C59983E" w14:textId="77777777" w:rsidTr="002E7243">
        <w:tc>
          <w:tcPr>
            <w:tcW w:w="1980" w:type="dxa"/>
          </w:tcPr>
          <w:p w14:paraId="47C8921B" w14:textId="77777777" w:rsidR="00140656" w:rsidRPr="00282963" w:rsidRDefault="00140656" w:rsidP="002E7243">
            <w:pPr>
              <w:pStyle w:val="Heading2"/>
              <w:jc w:val="center"/>
            </w:pPr>
          </w:p>
          <w:p w14:paraId="7499F4F7" w14:textId="77777777" w:rsidR="00140656" w:rsidRPr="00282963" w:rsidRDefault="00140656" w:rsidP="002E7243">
            <w:pPr>
              <w:pStyle w:val="Heading2"/>
              <w:jc w:val="center"/>
            </w:pPr>
            <w:r w:rsidRPr="00282963">
              <w:t>ATTRIBUTES</w:t>
            </w:r>
          </w:p>
        </w:tc>
        <w:tc>
          <w:tcPr>
            <w:tcW w:w="3960" w:type="dxa"/>
          </w:tcPr>
          <w:p w14:paraId="51579BCB" w14:textId="77777777" w:rsidR="00140656" w:rsidRPr="00282963" w:rsidRDefault="00140656" w:rsidP="00E152B7">
            <w:pPr>
              <w:rPr>
                <w:rFonts w:ascii="Arial" w:hAnsi="Arial" w:cs="Arial"/>
                <w:b/>
                <w:bCs/>
              </w:rPr>
            </w:pPr>
          </w:p>
          <w:p w14:paraId="2900A286" w14:textId="77777777" w:rsidR="00140656" w:rsidRPr="00282963" w:rsidRDefault="00140656" w:rsidP="00E152B7">
            <w:pPr>
              <w:rPr>
                <w:rFonts w:ascii="Arial" w:hAnsi="Arial" w:cs="Arial"/>
                <w:b/>
                <w:bCs/>
              </w:rPr>
            </w:pPr>
            <w:r w:rsidRPr="00282963">
              <w:rPr>
                <w:rFonts w:ascii="Arial" w:hAnsi="Arial" w:cs="Arial"/>
                <w:b/>
                <w:bCs/>
              </w:rPr>
              <w:t>ESSENTIAL</w:t>
            </w:r>
          </w:p>
        </w:tc>
        <w:tc>
          <w:tcPr>
            <w:tcW w:w="3960" w:type="dxa"/>
          </w:tcPr>
          <w:p w14:paraId="1867B81D" w14:textId="77777777" w:rsidR="00140656" w:rsidRPr="00282963" w:rsidRDefault="00140656" w:rsidP="002E7243">
            <w:pPr>
              <w:jc w:val="center"/>
              <w:rPr>
                <w:rFonts w:ascii="Arial" w:hAnsi="Arial" w:cs="Arial"/>
                <w:b/>
                <w:bCs/>
              </w:rPr>
            </w:pPr>
          </w:p>
          <w:p w14:paraId="5E0EE44F" w14:textId="77777777" w:rsidR="00140656" w:rsidRPr="00282963" w:rsidRDefault="00140656" w:rsidP="002E7243">
            <w:pPr>
              <w:jc w:val="center"/>
              <w:rPr>
                <w:rFonts w:ascii="Arial" w:hAnsi="Arial" w:cs="Arial"/>
                <w:b/>
                <w:bCs/>
              </w:rPr>
            </w:pPr>
            <w:r w:rsidRPr="00282963">
              <w:rPr>
                <w:rFonts w:ascii="Arial" w:hAnsi="Arial" w:cs="Arial"/>
                <w:b/>
                <w:bCs/>
              </w:rPr>
              <w:t>DESIRABLE</w:t>
            </w:r>
          </w:p>
        </w:tc>
      </w:tr>
      <w:tr w:rsidR="00140656" w:rsidRPr="00282963" w14:paraId="0B3275CA" w14:textId="77777777" w:rsidTr="002E7243">
        <w:tc>
          <w:tcPr>
            <w:tcW w:w="1980" w:type="dxa"/>
          </w:tcPr>
          <w:p w14:paraId="143271CC" w14:textId="77777777" w:rsidR="00140656" w:rsidRPr="00282963" w:rsidRDefault="00140656" w:rsidP="002E7243">
            <w:pPr>
              <w:jc w:val="both"/>
              <w:rPr>
                <w:rFonts w:ascii="Arial" w:hAnsi="Arial" w:cs="Arial"/>
              </w:rPr>
            </w:pPr>
          </w:p>
          <w:p w14:paraId="6E44488B" w14:textId="77777777" w:rsidR="00140656" w:rsidRPr="00282963" w:rsidRDefault="00140656" w:rsidP="002E7243">
            <w:pPr>
              <w:jc w:val="both"/>
              <w:rPr>
                <w:rFonts w:ascii="Arial" w:hAnsi="Arial" w:cs="Arial"/>
              </w:rPr>
            </w:pPr>
            <w:r w:rsidRPr="00282963">
              <w:rPr>
                <w:rFonts w:ascii="Arial" w:hAnsi="Arial" w:cs="Arial"/>
              </w:rPr>
              <w:t>Knowledge/</w:t>
            </w:r>
          </w:p>
          <w:p w14:paraId="4C9FE77E" w14:textId="77777777" w:rsidR="00140656" w:rsidRPr="00282963" w:rsidRDefault="00140656" w:rsidP="002E7243">
            <w:pPr>
              <w:rPr>
                <w:rFonts w:ascii="Arial" w:hAnsi="Arial" w:cs="Arial"/>
              </w:rPr>
            </w:pPr>
            <w:r w:rsidRPr="00282963">
              <w:rPr>
                <w:rFonts w:ascii="Arial" w:hAnsi="Arial" w:cs="Arial"/>
              </w:rPr>
              <w:t>Education</w:t>
            </w:r>
          </w:p>
        </w:tc>
        <w:tc>
          <w:tcPr>
            <w:tcW w:w="3960" w:type="dxa"/>
          </w:tcPr>
          <w:p w14:paraId="58E559B6" w14:textId="771480FB" w:rsidR="00140656" w:rsidRPr="00562849" w:rsidRDefault="00244850" w:rsidP="00562849">
            <w:pPr>
              <w:pStyle w:val="ListParagraph"/>
              <w:numPr>
                <w:ilvl w:val="0"/>
                <w:numId w:val="16"/>
              </w:numPr>
              <w:rPr>
                <w:rFonts w:ascii="Arial" w:hAnsi="Arial" w:cs="Arial"/>
              </w:rPr>
            </w:pPr>
            <w:r w:rsidRPr="00562849">
              <w:rPr>
                <w:rFonts w:ascii="Arial" w:hAnsi="Arial" w:cs="Arial"/>
              </w:rPr>
              <w:t>Understanding and awareness of the health and social care needs of older people.</w:t>
            </w:r>
          </w:p>
          <w:p w14:paraId="01D2BA18" w14:textId="77777777" w:rsidR="00140656" w:rsidRDefault="00140656" w:rsidP="00E152B7">
            <w:pPr>
              <w:rPr>
                <w:rFonts w:ascii="Arial" w:hAnsi="Arial" w:cs="Arial"/>
              </w:rPr>
            </w:pPr>
          </w:p>
          <w:p w14:paraId="10EC7BA8" w14:textId="659C2FA0" w:rsidR="00140656" w:rsidRDefault="00244850" w:rsidP="00E152B7">
            <w:pPr>
              <w:numPr>
                <w:ilvl w:val="0"/>
                <w:numId w:val="9"/>
              </w:numPr>
              <w:tabs>
                <w:tab w:val="clear" w:pos="720"/>
                <w:tab w:val="num" w:pos="432"/>
              </w:tabs>
              <w:ind w:left="432"/>
              <w:rPr>
                <w:rFonts w:ascii="Arial" w:hAnsi="Arial" w:cs="Arial"/>
              </w:rPr>
            </w:pPr>
            <w:r>
              <w:rPr>
                <w:rFonts w:ascii="Arial" w:hAnsi="Arial" w:cs="Arial"/>
              </w:rPr>
              <w:t xml:space="preserve">An awareness of the Social Services and Wellbeing (Wales) Act 2014 </w:t>
            </w:r>
          </w:p>
          <w:p w14:paraId="33DBFB45" w14:textId="1943605C" w:rsidR="009A3628" w:rsidRDefault="009A3628" w:rsidP="00E152B7">
            <w:pPr>
              <w:rPr>
                <w:rFonts w:ascii="Arial" w:hAnsi="Arial" w:cs="Arial"/>
              </w:rPr>
            </w:pPr>
          </w:p>
          <w:p w14:paraId="48D4582D" w14:textId="59893F7D" w:rsidR="009A3628" w:rsidRPr="009A3628" w:rsidRDefault="009A3628" w:rsidP="00E152B7">
            <w:pPr>
              <w:pStyle w:val="ListParagraph"/>
              <w:numPr>
                <w:ilvl w:val="0"/>
                <w:numId w:val="18"/>
              </w:numPr>
              <w:rPr>
                <w:rFonts w:ascii="Arial" w:hAnsi="Arial" w:cs="Arial"/>
              </w:rPr>
            </w:pPr>
            <w:r>
              <w:rPr>
                <w:rFonts w:ascii="Arial" w:hAnsi="Arial" w:cs="Arial"/>
              </w:rPr>
              <w:t xml:space="preserve">A working knowledge of the welfare benefits system </w:t>
            </w:r>
          </w:p>
          <w:p w14:paraId="0C39DBCD" w14:textId="7D5AC8B1" w:rsidR="00AE2412" w:rsidRPr="00282963" w:rsidRDefault="00AE2412" w:rsidP="00E152B7">
            <w:pPr>
              <w:ind w:left="432"/>
              <w:rPr>
                <w:rFonts w:ascii="Arial" w:hAnsi="Arial" w:cs="Arial"/>
              </w:rPr>
            </w:pPr>
          </w:p>
        </w:tc>
        <w:tc>
          <w:tcPr>
            <w:tcW w:w="3960" w:type="dxa"/>
          </w:tcPr>
          <w:p w14:paraId="20CFC6A0" w14:textId="5DE0F0E2" w:rsidR="00140656" w:rsidRDefault="00140656" w:rsidP="00140656">
            <w:pPr>
              <w:numPr>
                <w:ilvl w:val="0"/>
                <w:numId w:val="11"/>
              </w:numPr>
              <w:rPr>
                <w:rFonts w:ascii="Arial" w:hAnsi="Arial" w:cs="Arial"/>
              </w:rPr>
            </w:pPr>
            <w:r w:rsidRPr="00282963">
              <w:rPr>
                <w:rFonts w:ascii="Arial" w:hAnsi="Arial" w:cs="Arial"/>
              </w:rPr>
              <w:t xml:space="preserve">NVQ </w:t>
            </w:r>
            <w:r>
              <w:rPr>
                <w:rFonts w:ascii="Arial" w:hAnsi="Arial" w:cs="Arial"/>
              </w:rPr>
              <w:t xml:space="preserve">Management Level </w:t>
            </w:r>
            <w:r w:rsidR="00BB4CA2">
              <w:rPr>
                <w:rFonts w:ascii="Arial" w:hAnsi="Arial" w:cs="Arial"/>
              </w:rPr>
              <w:t>4</w:t>
            </w:r>
            <w:r>
              <w:rPr>
                <w:rFonts w:ascii="Arial" w:hAnsi="Arial" w:cs="Arial"/>
              </w:rPr>
              <w:t xml:space="preserve"> or willingness to achieve this within 2 years in post.</w:t>
            </w:r>
          </w:p>
          <w:p w14:paraId="5E03B869" w14:textId="647C7AD0" w:rsidR="00140656" w:rsidRDefault="00140656" w:rsidP="002E7243">
            <w:pPr>
              <w:rPr>
                <w:rFonts w:ascii="Arial" w:hAnsi="Arial" w:cs="Arial"/>
              </w:rPr>
            </w:pPr>
          </w:p>
          <w:p w14:paraId="16807214" w14:textId="764C87F6" w:rsidR="00562849" w:rsidRPr="00562849" w:rsidRDefault="00562849" w:rsidP="00562849">
            <w:pPr>
              <w:pStyle w:val="ListParagraph"/>
              <w:numPr>
                <w:ilvl w:val="0"/>
                <w:numId w:val="18"/>
              </w:numPr>
              <w:rPr>
                <w:rFonts w:ascii="Arial" w:hAnsi="Arial" w:cs="Arial"/>
              </w:rPr>
            </w:pPr>
            <w:r>
              <w:rPr>
                <w:rFonts w:ascii="Arial" w:hAnsi="Arial" w:cs="Arial"/>
              </w:rPr>
              <w:t>NVQ Advice and Guidance Level 4 or willingness to achieve this within 2 years in post.</w:t>
            </w:r>
          </w:p>
          <w:p w14:paraId="4FC672E4" w14:textId="77777777" w:rsidR="00140656" w:rsidRPr="00282963" w:rsidRDefault="00140656" w:rsidP="00244850">
            <w:pPr>
              <w:rPr>
                <w:rFonts w:ascii="Arial" w:hAnsi="Arial" w:cs="Arial"/>
              </w:rPr>
            </w:pPr>
          </w:p>
        </w:tc>
      </w:tr>
      <w:tr w:rsidR="00140656" w:rsidRPr="00282963" w14:paraId="3754DDDD" w14:textId="77777777" w:rsidTr="002E7243">
        <w:trPr>
          <w:trHeight w:val="4107"/>
        </w:trPr>
        <w:tc>
          <w:tcPr>
            <w:tcW w:w="1980" w:type="dxa"/>
          </w:tcPr>
          <w:p w14:paraId="29DD7B82" w14:textId="77777777" w:rsidR="00140656" w:rsidRPr="00282963" w:rsidRDefault="00140656" w:rsidP="002E7243">
            <w:pPr>
              <w:jc w:val="both"/>
              <w:rPr>
                <w:rFonts w:ascii="Arial" w:hAnsi="Arial" w:cs="Arial"/>
              </w:rPr>
            </w:pPr>
          </w:p>
          <w:p w14:paraId="30D7FBC0" w14:textId="77777777" w:rsidR="00140656" w:rsidRPr="00282963" w:rsidRDefault="00140656" w:rsidP="002E7243">
            <w:pPr>
              <w:jc w:val="both"/>
              <w:rPr>
                <w:rFonts w:ascii="Arial" w:hAnsi="Arial" w:cs="Arial"/>
              </w:rPr>
            </w:pPr>
            <w:r w:rsidRPr="00282963">
              <w:rPr>
                <w:rFonts w:ascii="Arial" w:hAnsi="Arial" w:cs="Arial"/>
              </w:rPr>
              <w:t>Skills/</w:t>
            </w:r>
          </w:p>
          <w:p w14:paraId="68E1C033" w14:textId="77777777" w:rsidR="00140656" w:rsidRPr="00282963" w:rsidRDefault="00140656" w:rsidP="002E7243">
            <w:pPr>
              <w:jc w:val="both"/>
              <w:rPr>
                <w:rFonts w:ascii="Arial" w:hAnsi="Arial" w:cs="Arial"/>
              </w:rPr>
            </w:pPr>
            <w:r w:rsidRPr="00282963">
              <w:rPr>
                <w:rFonts w:ascii="Arial" w:hAnsi="Arial" w:cs="Arial"/>
              </w:rPr>
              <w:t>Abilities</w:t>
            </w:r>
          </w:p>
        </w:tc>
        <w:tc>
          <w:tcPr>
            <w:tcW w:w="3960" w:type="dxa"/>
          </w:tcPr>
          <w:p w14:paraId="3797615C" w14:textId="77777777" w:rsidR="00140656" w:rsidRDefault="00140656" w:rsidP="00E152B7">
            <w:pPr>
              <w:ind w:left="72"/>
              <w:rPr>
                <w:rFonts w:ascii="Arial" w:hAnsi="Arial" w:cs="Arial"/>
              </w:rPr>
            </w:pPr>
          </w:p>
          <w:p w14:paraId="457ED16D" w14:textId="77777777" w:rsidR="00140656" w:rsidRDefault="00140656" w:rsidP="00E152B7">
            <w:pPr>
              <w:numPr>
                <w:ilvl w:val="0"/>
                <w:numId w:val="2"/>
              </w:numPr>
              <w:tabs>
                <w:tab w:val="clear" w:pos="720"/>
                <w:tab w:val="num" w:pos="432"/>
              </w:tabs>
              <w:ind w:left="432"/>
              <w:rPr>
                <w:rFonts w:ascii="Arial" w:hAnsi="Arial" w:cs="Arial"/>
              </w:rPr>
            </w:pPr>
            <w:r>
              <w:rPr>
                <w:rFonts w:ascii="Arial" w:hAnsi="Arial" w:cs="Arial"/>
              </w:rPr>
              <w:t>To work as part of a team</w:t>
            </w:r>
          </w:p>
          <w:p w14:paraId="2D35159F" w14:textId="77777777" w:rsidR="00140656" w:rsidRDefault="00140656" w:rsidP="00E152B7">
            <w:pPr>
              <w:tabs>
                <w:tab w:val="num" w:pos="432"/>
              </w:tabs>
              <w:ind w:left="432" w:hanging="360"/>
              <w:rPr>
                <w:rFonts w:ascii="Arial" w:hAnsi="Arial" w:cs="Arial"/>
              </w:rPr>
            </w:pPr>
          </w:p>
          <w:p w14:paraId="688B3220" w14:textId="77777777" w:rsidR="00140656" w:rsidRDefault="00140656" w:rsidP="00E152B7">
            <w:pPr>
              <w:numPr>
                <w:ilvl w:val="0"/>
                <w:numId w:val="2"/>
              </w:numPr>
              <w:tabs>
                <w:tab w:val="clear" w:pos="720"/>
                <w:tab w:val="num" w:pos="432"/>
              </w:tabs>
              <w:ind w:left="432"/>
              <w:rPr>
                <w:rFonts w:ascii="Arial" w:hAnsi="Arial" w:cs="Arial"/>
              </w:rPr>
            </w:pPr>
            <w:r>
              <w:rPr>
                <w:rFonts w:ascii="Arial" w:hAnsi="Arial" w:cs="Arial"/>
              </w:rPr>
              <w:t>Ability to work on own initiative unsupervised and make appropriate decisions</w:t>
            </w:r>
          </w:p>
          <w:p w14:paraId="3F0EECC3" w14:textId="77777777" w:rsidR="00140656" w:rsidRDefault="00140656" w:rsidP="00E152B7">
            <w:pPr>
              <w:tabs>
                <w:tab w:val="num" w:pos="432"/>
              </w:tabs>
              <w:ind w:left="432" w:hanging="360"/>
              <w:rPr>
                <w:rFonts w:ascii="Arial" w:hAnsi="Arial" w:cs="Arial"/>
              </w:rPr>
            </w:pPr>
          </w:p>
          <w:p w14:paraId="3A9DC756" w14:textId="77777777" w:rsidR="00140656" w:rsidRDefault="00140656" w:rsidP="00E152B7">
            <w:pPr>
              <w:numPr>
                <w:ilvl w:val="0"/>
                <w:numId w:val="2"/>
              </w:numPr>
              <w:tabs>
                <w:tab w:val="clear" w:pos="720"/>
                <w:tab w:val="num" w:pos="432"/>
              </w:tabs>
              <w:ind w:left="432"/>
              <w:rPr>
                <w:rFonts w:ascii="Arial" w:hAnsi="Arial" w:cs="Arial"/>
              </w:rPr>
            </w:pPr>
            <w:r>
              <w:rPr>
                <w:rFonts w:ascii="Arial" w:hAnsi="Arial" w:cs="Arial"/>
              </w:rPr>
              <w:t>Willingness to attend training to further their education.</w:t>
            </w:r>
          </w:p>
          <w:p w14:paraId="51F5078E" w14:textId="77777777" w:rsidR="00140656" w:rsidRDefault="00140656" w:rsidP="00E152B7">
            <w:pPr>
              <w:tabs>
                <w:tab w:val="num" w:pos="432"/>
              </w:tabs>
              <w:ind w:left="432" w:hanging="360"/>
              <w:rPr>
                <w:rFonts w:ascii="Arial" w:hAnsi="Arial" w:cs="Arial"/>
              </w:rPr>
            </w:pPr>
          </w:p>
          <w:p w14:paraId="402FC035" w14:textId="3FD17B0A" w:rsidR="00140656" w:rsidRDefault="00AE2412" w:rsidP="00E152B7">
            <w:pPr>
              <w:numPr>
                <w:ilvl w:val="0"/>
                <w:numId w:val="2"/>
              </w:numPr>
              <w:tabs>
                <w:tab w:val="clear" w:pos="720"/>
                <w:tab w:val="num" w:pos="432"/>
              </w:tabs>
              <w:ind w:left="432"/>
              <w:rPr>
                <w:rFonts w:ascii="Arial" w:hAnsi="Arial" w:cs="Arial"/>
              </w:rPr>
            </w:pPr>
            <w:r>
              <w:rPr>
                <w:rFonts w:ascii="Arial" w:hAnsi="Arial" w:cs="Arial"/>
              </w:rPr>
              <w:t xml:space="preserve">Excellent </w:t>
            </w:r>
            <w:r w:rsidR="00140656">
              <w:rPr>
                <w:rFonts w:ascii="Arial" w:hAnsi="Arial" w:cs="Arial"/>
              </w:rPr>
              <w:t>communication skills both verbally and in writing</w:t>
            </w:r>
          </w:p>
          <w:p w14:paraId="02ED8122" w14:textId="77777777" w:rsidR="00140656" w:rsidRDefault="00140656" w:rsidP="00E152B7">
            <w:pPr>
              <w:tabs>
                <w:tab w:val="num" w:pos="432"/>
              </w:tabs>
              <w:ind w:left="432" w:hanging="360"/>
              <w:rPr>
                <w:rFonts w:ascii="Arial" w:hAnsi="Arial" w:cs="Arial"/>
                <w:b/>
                <w:i/>
              </w:rPr>
            </w:pPr>
          </w:p>
          <w:p w14:paraId="6C7F9A97" w14:textId="592689FE" w:rsidR="00140656" w:rsidRPr="00AE2412" w:rsidRDefault="00140656" w:rsidP="00E152B7">
            <w:pPr>
              <w:numPr>
                <w:ilvl w:val="0"/>
                <w:numId w:val="2"/>
              </w:numPr>
              <w:tabs>
                <w:tab w:val="clear" w:pos="720"/>
                <w:tab w:val="num" w:pos="432"/>
              </w:tabs>
              <w:ind w:left="432"/>
              <w:rPr>
                <w:rFonts w:ascii="Arial" w:hAnsi="Arial" w:cs="Arial"/>
                <w:b/>
                <w:i/>
              </w:rPr>
            </w:pPr>
            <w:r>
              <w:rPr>
                <w:rFonts w:ascii="Arial" w:hAnsi="Arial" w:cs="Arial"/>
              </w:rPr>
              <w:t>Computer literate</w:t>
            </w:r>
            <w:r w:rsidR="00AE2412">
              <w:rPr>
                <w:rFonts w:ascii="Arial" w:hAnsi="Arial" w:cs="Arial"/>
              </w:rPr>
              <w:t xml:space="preserve"> including spreadsheet and database management</w:t>
            </w:r>
          </w:p>
          <w:p w14:paraId="1AF8E2EE" w14:textId="77777777" w:rsidR="00AE2412" w:rsidRPr="00AE2412" w:rsidRDefault="00AE2412" w:rsidP="00E152B7">
            <w:pPr>
              <w:pStyle w:val="ListParagraph"/>
              <w:rPr>
                <w:rFonts w:ascii="Arial" w:hAnsi="Arial" w:cs="Arial"/>
              </w:rPr>
            </w:pPr>
          </w:p>
          <w:p w14:paraId="626A16C8" w14:textId="16688991" w:rsidR="00AE2412" w:rsidRPr="00AE2412" w:rsidRDefault="00AE2412" w:rsidP="00E152B7">
            <w:pPr>
              <w:numPr>
                <w:ilvl w:val="0"/>
                <w:numId w:val="2"/>
              </w:numPr>
              <w:tabs>
                <w:tab w:val="clear" w:pos="720"/>
                <w:tab w:val="num" w:pos="432"/>
              </w:tabs>
              <w:ind w:left="432"/>
              <w:rPr>
                <w:rFonts w:ascii="Arial" w:hAnsi="Arial" w:cs="Arial"/>
              </w:rPr>
            </w:pPr>
            <w:r>
              <w:rPr>
                <w:rFonts w:ascii="Arial" w:hAnsi="Arial" w:cs="Arial"/>
              </w:rPr>
              <w:t>Ability to lead by example and work pro-actively to develop the team’s knowledge, understanding and performance</w:t>
            </w:r>
          </w:p>
          <w:p w14:paraId="765A7742" w14:textId="77777777" w:rsidR="00140656" w:rsidRDefault="00140656" w:rsidP="00E152B7">
            <w:pPr>
              <w:rPr>
                <w:rFonts w:ascii="Arial" w:hAnsi="Arial" w:cs="Arial"/>
                <w:b/>
                <w:i/>
              </w:rPr>
            </w:pPr>
          </w:p>
          <w:p w14:paraId="079E1F2F" w14:textId="77777777" w:rsidR="00140656" w:rsidRPr="00282963" w:rsidRDefault="00140656" w:rsidP="00E152B7">
            <w:pPr>
              <w:tabs>
                <w:tab w:val="num" w:pos="432"/>
              </w:tabs>
              <w:ind w:hanging="648"/>
              <w:rPr>
                <w:rFonts w:ascii="Arial" w:hAnsi="Arial" w:cs="Arial"/>
              </w:rPr>
            </w:pPr>
          </w:p>
        </w:tc>
        <w:tc>
          <w:tcPr>
            <w:tcW w:w="3960" w:type="dxa"/>
          </w:tcPr>
          <w:p w14:paraId="581EF975" w14:textId="77777777" w:rsidR="00140656" w:rsidRPr="00282963" w:rsidRDefault="00140656" w:rsidP="002E7243">
            <w:pPr>
              <w:jc w:val="both"/>
              <w:rPr>
                <w:rFonts w:ascii="Arial" w:hAnsi="Arial" w:cs="Arial"/>
              </w:rPr>
            </w:pPr>
          </w:p>
        </w:tc>
      </w:tr>
      <w:tr w:rsidR="00140656" w:rsidRPr="00282963" w14:paraId="2A8CB6D9" w14:textId="77777777" w:rsidTr="002E7243">
        <w:tc>
          <w:tcPr>
            <w:tcW w:w="1980" w:type="dxa"/>
          </w:tcPr>
          <w:p w14:paraId="4DD03164" w14:textId="77777777" w:rsidR="00140656" w:rsidRPr="00282963" w:rsidRDefault="00140656" w:rsidP="002E7243">
            <w:pPr>
              <w:jc w:val="both"/>
              <w:rPr>
                <w:rFonts w:ascii="Arial" w:hAnsi="Arial" w:cs="Arial"/>
              </w:rPr>
            </w:pPr>
          </w:p>
          <w:p w14:paraId="47039575" w14:textId="77777777" w:rsidR="00140656" w:rsidRPr="00282963" w:rsidRDefault="00140656" w:rsidP="002E7243">
            <w:pPr>
              <w:jc w:val="both"/>
              <w:rPr>
                <w:rFonts w:ascii="Arial" w:hAnsi="Arial" w:cs="Arial"/>
              </w:rPr>
            </w:pPr>
            <w:r w:rsidRPr="00282963">
              <w:rPr>
                <w:rFonts w:ascii="Arial" w:hAnsi="Arial" w:cs="Arial"/>
              </w:rPr>
              <w:t>Experience</w:t>
            </w:r>
          </w:p>
        </w:tc>
        <w:tc>
          <w:tcPr>
            <w:tcW w:w="3960" w:type="dxa"/>
          </w:tcPr>
          <w:p w14:paraId="6F8971F5" w14:textId="77777777" w:rsidR="00140656" w:rsidRDefault="00140656" w:rsidP="00E152B7">
            <w:pPr>
              <w:ind w:left="360"/>
              <w:rPr>
                <w:rFonts w:ascii="Arial" w:hAnsi="Arial" w:cs="Arial"/>
              </w:rPr>
            </w:pPr>
          </w:p>
          <w:p w14:paraId="06E5B6A6" w14:textId="55BA0D3C" w:rsidR="00140656" w:rsidRDefault="00140656" w:rsidP="00E152B7">
            <w:pPr>
              <w:numPr>
                <w:ilvl w:val="0"/>
                <w:numId w:val="3"/>
              </w:numPr>
              <w:tabs>
                <w:tab w:val="clear" w:pos="720"/>
                <w:tab w:val="num" w:pos="432"/>
              </w:tabs>
              <w:ind w:left="432" w:hanging="432"/>
              <w:rPr>
                <w:rFonts w:ascii="Arial" w:hAnsi="Arial" w:cs="Arial"/>
              </w:rPr>
            </w:pPr>
            <w:r>
              <w:rPr>
                <w:rFonts w:ascii="Arial" w:hAnsi="Arial" w:cs="Arial"/>
              </w:rPr>
              <w:t xml:space="preserve">Experience of providing advice and information to older people on a variety of issues, </w:t>
            </w:r>
            <w:r w:rsidR="00FE10E7">
              <w:rPr>
                <w:rFonts w:ascii="Arial" w:hAnsi="Arial" w:cs="Arial"/>
              </w:rPr>
              <w:t>i.e.</w:t>
            </w:r>
            <w:r>
              <w:rPr>
                <w:rFonts w:ascii="Arial" w:hAnsi="Arial" w:cs="Arial"/>
              </w:rPr>
              <w:t xml:space="preserve"> welfare benefits, social care and legislation affecting older people</w:t>
            </w:r>
          </w:p>
          <w:p w14:paraId="359CAE7C" w14:textId="77777777" w:rsidR="00140656" w:rsidRDefault="00140656" w:rsidP="00E152B7">
            <w:pPr>
              <w:tabs>
                <w:tab w:val="num" w:pos="432"/>
              </w:tabs>
              <w:ind w:left="432" w:hanging="432"/>
              <w:rPr>
                <w:rFonts w:ascii="Arial" w:hAnsi="Arial" w:cs="Arial"/>
              </w:rPr>
            </w:pPr>
          </w:p>
          <w:p w14:paraId="56DE9D04" w14:textId="77777777" w:rsidR="00140656" w:rsidRDefault="00140656" w:rsidP="00E152B7">
            <w:pPr>
              <w:numPr>
                <w:ilvl w:val="0"/>
                <w:numId w:val="3"/>
              </w:numPr>
              <w:tabs>
                <w:tab w:val="clear" w:pos="720"/>
                <w:tab w:val="num" w:pos="432"/>
              </w:tabs>
              <w:ind w:left="432" w:hanging="432"/>
              <w:rPr>
                <w:rFonts w:ascii="Arial" w:hAnsi="Arial" w:cs="Arial"/>
              </w:rPr>
            </w:pPr>
            <w:r>
              <w:rPr>
                <w:rFonts w:ascii="Arial" w:hAnsi="Arial" w:cs="Arial"/>
              </w:rPr>
              <w:t>Experience within a care / support environment</w:t>
            </w:r>
          </w:p>
          <w:p w14:paraId="353A97B8" w14:textId="77777777" w:rsidR="00140656" w:rsidRDefault="00140656" w:rsidP="00E152B7">
            <w:pPr>
              <w:tabs>
                <w:tab w:val="num" w:pos="432"/>
              </w:tabs>
              <w:ind w:left="432" w:hanging="432"/>
              <w:rPr>
                <w:rFonts w:ascii="Arial" w:hAnsi="Arial" w:cs="Arial"/>
              </w:rPr>
            </w:pPr>
          </w:p>
          <w:p w14:paraId="23DB2B96" w14:textId="3207B326" w:rsidR="00140656" w:rsidRDefault="00140656" w:rsidP="00E152B7">
            <w:pPr>
              <w:numPr>
                <w:ilvl w:val="0"/>
                <w:numId w:val="3"/>
              </w:numPr>
              <w:tabs>
                <w:tab w:val="clear" w:pos="720"/>
                <w:tab w:val="num" w:pos="432"/>
              </w:tabs>
              <w:ind w:left="432" w:hanging="432"/>
              <w:rPr>
                <w:rFonts w:ascii="Arial" w:hAnsi="Arial" w:cs="Arial"/>
              </w:rPr>
            </w:pPr>
            <w:r>
              <w:rPr>
                <w:rFonts w:ascii="Arial" w:hAnsi="Arial" w:cs="Arial"/>
              </w:rPr>
              <w:lastRenderedPageBreak/>
              <w:t>Experience of working with pe</w:t>
            </w:r>
            <w:r w:rsidR="000F44FC">
              <w:rPr>
                <w:rFonts w:ascii="Arial" w:hAnsi="Arial" w:cs="Arial"/>
              </w:rPr>
              <w:t>ople</w:t>
            </w:r>
            <w:r>
              <w:rPr>
                <w:rFonts w:ascii="Arial" w:hAnsi="Arial" w:cs="Arial"/>
              </w:rPr>
              <w:t xml:space="preserve"> who have dementia </w:t>
            </w:r>
            <w:r w:rsidR="000F44FC">
              <w:rPr>
                <w:rFonts w:ascii="Arial" w:hAnsi="Arial" w:cs="Arial"/>
              </w:rPr>
              <w:t>and/ or</w:t>
            </w:r>
            <w:r>
              <w:rPr>
                <w:rFonts w:ascii="Arial" w:hAnsi="Arial" w:cs="Arial"/>
              </w:rPr>
              <w:t xml:space="preserve"> a functional illness.</w:t>
            </w:r>
          </w:p>
          <w:p w14:paraId="2A23E6BF" w14:textId="77777777" w:rsidR="00140656" w:rsidRDefault="00140656" w:rsidP="00E152B7">
            <w:pPr>
              <w:tabs>
                <w:tab w:val="num" w:pos="432"/>
              </w:tabs>
              <w:ind w:left="432" w:hanging="432"/>
              <w:rPr>
                <w:rFonts w:ascii="Arial" w:hAnsi="Arial" w:cs="Arial"/>
              </w:rPr>
            </w:pPr>
          </w:p>
          <w:p w14:paraId="3E57EB47" w14:textId="77777777" w:rsidR="00140656" w:rsidRDefault="00140656" w:rsidP="00E152B7">
            <w:pPr>
              <w:numPr>
                <w:ilvl w:val="0"/>
                <w:numId w:val="3"/>
              </w:numPr>
              <w:tabs>
                <w:tab w:val="clear" w:pos="720"/>
                <w:tab w:val="num" w:pos="432"/>
              </w:tabs>
              <w:ind w:left="432" w:hanging="432"/>
              <w:rPr>
                <w:rFonts w:ascii="Arial" w:hAnsi="Arial" w:cs="Arial"/>
              </w:rPr>
            </w:pPr>
            <w:r>
              <w:rPr>
                <w:rFonts w:ascii="Arial" w:hAnsi="Arial" w:cs="Arial"/>
              </w:rPr>
              <w:t>Experience of   supervising staff or volunteers</w:t>
            </w:r>
          </w:p>
          <w:p w14:paraId="4DE9DDFB" w14:textId="77777777" w:rsidR="00140656" w:rsidRDefault="00140656" w:rsidP="00E152B7">
            <w:pPr>
              <w:rPr>
                <w:rFonts w:ascii="Arial" w:hAnsi="Arial" w:cs="Arial"/>
              </w:rPr>
            </w:pPr>
          </w:p>
          <w:p w14:paraId="3D00BE6A" w14:textId="5A9C9702" w:rsidR="00140656" w:rsidRDefault="00140656" w:rsidP="00E152B7">
            <w:pPr>
              <w:numPr>
                <w:ilvl w:val="0"/>
                <w:numId w:val="3"/>
              </w:numPr>
              <w:tabs>
                <w:tab w:val="clear" w:pos="720"/>
                <w:tab w:val="left" w:pos="72"/>
                <w:tab w:val="num" w:pos="432"/>
                <w:tab w:val="left" w:pos="972"/>
              </w:tabs>
              <w:ind w:left="432" w:hanging="432"/>
              <w:rPr>
                <w:rFonts w:ascii="Arial" w:hAnsi="Arial" w:cs="Arial"/>
              </w:rPr>
            </w:pPr>
            <w:r>
              <w:rPr>
                <w:rFonts w:ascii="Arial" w:hAnsi="Arial" w:cs="Arial"/>
              </w:rPr>
              <w:t xml:space="preserve">Experience of working within </w:t>
            </w:r>
            <w:r w:rsidR="00AE2412">
              <w:rPr>
                <w:rFonts w:ascii="Arial" w:hAnsi="Arial" w:cs="Arial"/>
              </w:rPr>
              <w:t>a multi-</w:t>
            </w:r>
            <w:r>
              <w:rPr>
                <w:rFonts w:ascii="Arial" w:hAnsi="Arial" w:cs="Arial"/>
              </w:rPr>
              <w:t>agency setting</w:t>
            </w:r>
          </w:p>
          <w:p w14:paraId="36DECFB3" w14:textId="77777777" w:rsidR="000F6A24" w:rsidRDefault="000F6A24" w:rsidP="000F6A24">
            <w:pPr>
              <w:pStyle w:val="ListParagraph"/>
              <w:rPr>
                <w:rFonts w:ascii="Arial" w:hAnsi="Arial" w:cs="Arial"/>
              </w:rPr>
            </w:pPr>
          </w:p>
          <w:p w14:paraId="6368645B" w14:textId="76330259" w:rsidR="000F6A24" w:rsidRDefault="000F6A24" w:rsidP="00E152B7">
            <w:pPr>
              <w:numPr>
                <w:ilvl w:val="0"/>
                <w:numId w:val="3"/>
              </w:numPr>
              <w:tabs>
                <w:tab w:val="clear" w:pos="720"/>
                <w:tab w:val="left" w:pos="72"/>
                <w:tab w:val="num" w:pos="432"/>
                <w:tab w:val="left" w:pos="972"/>
              </w:tabs>
              <w:ind w:left="432" w:hanging="432"/>
              <w:rPr>
                <w:rFonts w:ascii="Arial" w:hAnsi="Arial" w:cs="Arial"/>
              </w:rPr>
            </w:pPr>
            <w:r>
              <w:rPr>
                <w:rFonts w:ascii="Arial" w:hAnsi="Arial" w:cs="Arial"/>
              </w:rPr>
              <w:t>Experience of budget management</w:t>
            </w:r>
          </w:p>
          <w:p w14:paraId="4F39DDE5" w14:textId="77777777" w:rsidR="000F6A24" w:rsidRDefault="000F6A24" w:rsidP="000F6A24">
            <w:pPr>
              <w:pStyle w:val="ListParagraph"/>
              <w:rPr>
                <w:rFonts w:ascii="Arial" w:hAnsi="Arial" w:cs="Arial"/>
              </w:rPr>
            </w:pPr>
          </w:p>
          <w:p w14:paraId="1DEE04C6" w14:textId="2B9DFC03" w:rsidR="000F6A24" w:rsidRDefault="000F6A24" w:rsidP="00E152B7">
            <w:pPr>
              <w:numPr>
                <w:ilvl w:val="0"/>
                <w:numId w:val="3"/>
              </w:numPr>
              <w:tabs>
                <w:tab w:val="clear" w:pos="720"/>
                <w:tab w:val="left" w:pos="72"/>
                <w:tab w:val="num" w:pos="432"/>
                <w:tab w:val="left" w:pos="972"/>
              </w:tabs>
              <w:ind w:left="432" w:hanging="432"/>
              <w:rPr>
                <w:rFonts w:ascii="Arial" w:hAnsi="Arial" w:cs="Arial"/>
              </w:rPr>
            </w:pPr>
            <w:r>
              <w:rPr>
                <w:rFonts w:ascii="Arial" w:hAnsi="Arial" w:cs="Arial"/>
              </w:rPr>
              <w:t xml:space="preserve">Experience of developing services </w:t>
            </w:r>
          </w:p>
          <w:p w14:paraId="4D27C25C" w14:textId="77777777" w:rsidR="000F6A24" w:rsidRDefault="000F6A24" w:rsidP="000F6A24">
            <w:pPr>
              <w:pStyle w:val="ListParagraph"/>
              <w:rPr>
                <w:rFonts w:ascii="Arial" w:hAnsi="Arial" w:cs="Arial"/>
              </w:rPr>
            </w:pPr>
          </w:p>
          <w:p w14:paraId="66D9D0AF" w14:textId="5E86C21A" w:rsidR="000F6A24" w:rsidRDefault="000F6A24" w:rsidP="00E152B7">
            <w:pPr>
              <w:numPr>
                <w:ilvl w:val="0"/>
                <w:numId w:val="3"/>
              </w:numPr>
              <w:tabs>
                <w:tab w:val="clear" w:pos="720"/>
                <w:tab w:val="left" w:pos="72"/>
                <w:tab w:val="num" w:pos="432"/>
                <w:tab w:val="left" w:pos="972"/>
              </w:tabs>
              <w:ind w:left="432" w:hanging="432"/>
              <w:rPr>
                <w:rFonts w:ascii="Arial" w:hAnsi="Arial" w:cs="Arial"/>
              </w:rPr>
            </w:pPr>
            <w:r>
              <w:rPr>
                <w:rFonts w:ascii="Arial" w:hAnsi="Arial" w:cs="Arial"/>
              </w:rPr>
              <w:t>Experience of meaningful evaluation and monitoring</w:t>
            </w:r>
          </w:p>
          <w:p w14:paraId="6095C199" w14:textId="77777777" w:rsidR="00140656" w:rsidRPr="00282963" w:rsidRDefault="00140656" w:rsidP="00E152B7">
            <w:pPr>
              <w:rPr>
                <w:rFonts w:ascii="Arial" w:hAnsi="Arial" w:cs="Arial"/>
              </w:rPr>
            </w:pPr>
          </w:p>
        </w:tc>
        <w:tc>
          <w:tcPr>
            <w:tcW w:w="3960" w:type="dxa"/>
          </w:tcPr>
          <w:p w14:paraId="6C30E34B" w14:textId="77777777" w:rsidR="00140656" w:rsidRPr="00282963" w:rsidRDefault="00140656" w:rsidP="002E7243">
            <w:pPr>
              <w:jc w:val="both"/>
              <w:rPr>
                <w:rFonts w:ascii="Arial" w:hAnsi="Arial" w:cs="Arial"/>
              </w:rPr>
            </w:pPr>
          </w:p>
        </w:tc>
      </w:tr>
      <w:tr w:rsidR="00140656" w:rsidRPr="00282963" w14:paraId="148F81B1" w14:textId="77777777" w:rsidTr="002E7243">
        <w:tc>
          <w:tcPr>
            <w:tcW w:w="1980" w:type="dxa"/>
          </w:tcPr>
          <w:p w14:paraId="734F6D62" w14:textId="77777777" w:rsidR="00140656" w:rsidRPr="00282963" w:rsidRDefault="00140656" w:rsidP="002E7243">
            <w:pPr>
              <w:jc w:val="both"/>
              <w:rPr>
                <w:rFonts w:ascii="Arial" w:hAnsi="Arial" w:cs="Arial"/>
              </w:rPr>
            </w:pPr>
          </w:p>
          <w:p w14:paraId="49243E8A" w14:textId="77777777" w:rsidR="00140656" w:rsidRPr="00282963" w:rsidRDefault="00140656" w:rsidP="002E7243">
            <w:pPr>
              <w:jc w:val="both"/>
              <w:rPr>
                <w:rFonts w:ascii="Arial" w:hAnsi="Arial" w:cs="Arial"/>
              </w:rPr>
            </w:pPr>
            <w:r w:rsidRPr="00282963">
              <w:rPr>
                <w:rFonts w:ascii="Arial" w:hAnsi="Arial" w:cs="Arial"/>
              </w:rPr>
              <w:t>Personal characteristics</w:t>
            </w:r>
          </w:p>
        </w:tc>
        <w:tc>
          <w:tcPr>
            <w:tcW w:w="3960" w:type="dxa"/>
          </w:tcPr>
          <w:p w14:paraId="0E800A61" w14:textId="77777777" w:rsidR="00140656" w:rsidRPr="00282963" w:rsidRDefault="00140656" w:rsidP="00E152B7">
            <w:pPr>
              <w:ind w:left="360"/>
              <w:rPr>
                <w:rFonts w:ascii="Arial" w:hAnsi="Arial" w:cs="Arial"/>
              </w:rPr>
            </w:pPr>
          </w:p>
          <w:p w14:paraId="2FDF5B05" w14:textId="2A33D8F0" w:rsidR="000F44FC" w:rsidRDefault="000F44FC" w:rsidP="00E152B7">
            <w:pPr>
              <w:numPr>
                <w:ilvl w:val="0"/>
                <w:numId w:val="4"/>
              </w:numPr>
              <w:tabs>
                <w:tab w:val="clear" w:pos="720"/>
                <w:tab w:val="num" w:pos="432"/>
              </w:tabs>
              <w:ind w:left="471" w:hanging="399"/>
              <w:rPr>
                <w:rFonts w:ascii="Arial" w:hAnsi="Arial" w:cs="Arial"/>
              </w:rPr>
            </w:pPr>
            <w:r>
              <w:rPr>
                <w:rFonts w:ascii="Arial" w:hAnsi="Arial" w:cs="Arial"/>
              </w:rPr>
              <w:t>Approachable and friendly manner</w:t>
            </w:r>
          </w:p>
          <w:p w14:paraId="6A5BB139" w14:textId="77777777" w:rsidR="000F44FC" w:rsidRDefault="000F44FC" w:rsidP="00E152B7">
            <w:pPr>
              <w:ind w:left="720"/>
              <w:rPr>
                <w:rFonts w:ascii="Arial" w:hAnsi="Arial" w:cs="Arial"/>
              </w:rPr>
            </w:pPr>
          </w:p>
          <w:p w14:paraId="368083E2" w14:textId="5AAABB5D" w:rsidR="00AE2412" w:rsidRDefault="00AE2412" w:rsidP="00E152B7">
            <w:pPr>
              <w:numPr>
                <w:ilvl w:val="0"/>
                <w:numId w:val="4"/>
              </w:numPr>
              <w:tabs>
                <w:tab w:val="clear" w:pos="720"/>
                <w:tab w:val="num" w:pos="432"/>
              </w:tabs>
              <w:ind w:hanging="648"/>
              <w:rPr>
                <w:rFonts w:ascii="Arial" w:hAnsi="Arial" w:cs="Arial"/>
              </w:rPr>
            </w:pPr>
            <w:r>
              <w:rPr>
                <w:rFonts w:ascii="Arial" w:hAnsi="Arial" w:cs="Arial"/>
              </w:rPr>
              <w:t>Positive attitude</w:t>
            </w:r>
          </w:p>
          <w:p w14:paraId="7B5045F2" w14:textId="77777777" w:rsidR="00AE2412" w:rsidRDefault="00AE2412" w:rsidP="00E152B7">
            <w:pPr>
              <w:ind w:left="720"/>
              <w:rPr>
                <w:rFonts w:ascii="Arial" w:hAnsi="Arial" w:cs="Arial"/>
              </w:rPr>
            </w:pPr>
          </w:p>
          <w:p w14:paraId="611AE156" w14:textId="5BF7D25E" w:rsidR="00140656" w:rsidRPr="00282963" w:rsidRDefault="00140656" w:rsidP="00E152B7">
            <w:pPr>
              <w:numPr>
                <w:ilvl w:val="0"/>
                <w:numId w:val="4"/>
              </w:numPr>
              <w:tabs>
                <w:tab w:val="clear" w:pos="720"/>
                <w:tab w:val="num" w:pos="432"/>
              </w:tabs>
              <w:ind w:hanging="648"/>
              <w:rPr>
                <w:rFonts w:ascii="Arial" w:hAnsi="Arial" w:cs="Arial"/>
              </w:rPr>
            </w:pPr>
            <w:r w:rsidRPr="00282963">
              <w:rPr>
                <w:rFonts w:ascii="Arial" w:hAnsi="Arial" w:cs="Arial"/>
              </w:rPr>
              <w:t>Honest</w:t>
            </w:r>
            <w:r w:rsidR="00AE2412">
              <w:rPr>
                <w:rFonts w:ascii="Arial" w:hAnsi="Arial" w:cs="Arial"/>
              </w:rPr>
              <w:t xml:space="preserve"> and trustworthy</w:t>
            </w:r>
          </w:p>
          <w:p w14:paraId="5F437FA0" w14:textId="77777777" w:rsidR="00140656" w:rsidRPr="00282963" w:rsidRDefault="00140656" w:rsidP="00E152B7">
            <w:pPr>
              <w:ind w:left="72"/>
              <w:rPr>
                <w:rFonts w:ascii="Arial" w:hAnsi="Arial" w:cs="Arial"/>
              </w:rPr>
            </w:pPr>
          </w:p>
          <w:p w14:paraId="3B83FFBB" w14:textId="77777777" w:rsidR="00140656" w:rsidRDefault="00140656" w:rsidP="00E152B7">
            <w:pPr>
              <w:numPr>
                <w:ilvl w:val="0"/>
                <w:numId w:val="4"/>
              </w:numPr>
              <w:tabs>
                <w:tab w:val="clear" w:pos="720"/>
                <w:tab w:val="num" w:pos="432"/>
              </w:tabs>
              <w:ind w:hanging="648"/>
              <w:rPr>
                <w:rFonts w:ascii="Arial" w:hAnsi="Arial" w:cs="Arial"/>
              </w:rPr>
            </w:pPr>
            <w:r w:rsidRPr="00282963">
              <w:rPr>
                <w:rFonts w:ascii="Arial" w:hAnsi="Arial" w:cs="Arial"/>
              </w:rPr>
              <w:t>Reliable</w:t>
            </w:r>
          </w:p>
          <w:p w14:paraId="34029C42" w14:textId="77777777" w:rsidR="00E8191C" w:rsidRDefault="00E8191C" w:rsidP="00E152B7">
            <w:pPr>
              <w:pStyle w:val="ListParagraph"/>
              <w:rPr>
                <w:rFonts w:ascii="Arial" w:hAnsi="Arial" w:cs="Arial"/>
              </w:rPr>
            </w:pPr>
          </w:p>
          <w:p w14:paraId="05741255" w14:textId="77777777" w:rsidR="00140656" w:rsidRDefault="00140656" w:rsidP="00E152B7">
            <w:pPr>
              <w:numPr>
                <w:ilvl w:val="0"/>
                <w:numId w:val="4"/>
              </w:numPr>
              <w:tabs>
                <w:tab w:val="clear" w:pos="720"/>
                <w:tab w:val="num" w:pos="432"/>
              </w:tabs>
              <w:ind w:left="432"/>
              <w:rPr>
                <w:rFonts w:ascii="Arial" w:hAnsi="Arial" w:cs="Arial"/>
              </w:rPr>
            </w:pPr>
            <w:r>
              <w:rPr>
                <w:rFonts w:ascii="Arial" w:hAnsi="Arial" w:cs="Arial"/>
              </w:rPr>
              <w:t>Flexible and able to cope with change.</w:t>
            </w:r>
          </w:p>
          <w:p w14:paraId="50F000DF" w14:textId="77777777" w:rsidR="00140656" w:rsidRDefault="00140656" w:rsidP="00E152B7">
            <w:pPr>
              <w:rPr>
                <w:rFonts w:ascii="Arial" w:hAnsi="Arial" w:cs="Arial"/>
              </w:rPr>
            </w:pPr>
          </w:p>
          <w:p w14:paraId="22647905" w14:textId="77777777" w:rsidR="00140656" w:rsidRDefault="00140656" w:rsidP="00E152B7">
            <w:pPr>
              <w:numPr>
                <w:ilvl w:val="0"/>
                <w:numId w:val="4"/>
              </w:numPr>
              <w:tabs>
                <w:tab w:val="clear" w:pos="720"/>
                <w:tab w:val="num" w:pos="432"/>
              </w:tabs>
              <w:ind w:left="432"/>
              <w:rPr>
                <w:rFonts w:ascii="Arial" w:hAnsi="Arial" w:cs="Arial"/>
              </w:rPr>
            </w:pPr>
            <w:r>
              <w:rPr>
                <w:rFonts w:ascii="Arial" w:hAnsi="Arial" w:cs="Arial"/>
              </w:rPr>
              <w:t>Able to work within clear professional boundaries</w:t>
            </w:r>
          </w:p>
          <w:p w14:paraId="03838119" w14:textId="77777777" w:rsidR="00140656" w:rsidRDefault="00140656" w:rsidP="00E152B7">
            <w:pPr>
              <w:rPr>
                <w:rFonts w:ascii="Arial" w:hAnsi="Arial" w:cs="Arial"/>
              </w:rPr>
            </w:pPr>
          </w:p>
          <w:p w14:paraId="66FC4C1C" w14:textId="77777777" w:rsidR="00140656" w:rsidRDefault="00140656" w:rsidP="00E152B7">
            <w:pPr>
              <w:numPr>
                <w:ilvl w:val="0"/>
                <w:numId w:val="4"/>
              </w:numPr>
              <w:tabs>
                <w:tab w:val="clear" w:pos="720"/>
                <w:tab w:val="num" w:pos="432"/>
              </w:tabs>
              <w:ind w:left="432"/>
              <w:rPr>
                <w:rFonts w:ascii="Arial" w:hAnsi="Arial" w:cs="Arial"/>
              </w:rPr>
            </w:pPr>
            <w:r>
              <w:rPr>
                <w:rFonts w:ascii="Arial" w:hAnsi="Arial" w:cs="Arial"/>
              </w:rPr>
              <w:t>Tactful and diplomatic</w:t>
            </w:r>
          </w:p>
          <w:p w14:paraId="7800B891" w14:textId="77777777" w:rsidR="00140656" w:rsidRDefault="00140656" w:rsidP="00E152B7">
            <w:pPr>
              <w:rPr>
                <w:rFonts w:ascii="Arial" w:hAnsi="Arial" w:cs="Arial"/>
              </w:rPr>
            </w:pPr>
          </w:p>
          <w:p w14:paraId="4EB5902E" w14:textId="45BDF484" w:rsidR="00140656" w:rsidRPr="00282963" w:rsidRDefault="00140656" w:rsidP="00E152B7">
            <w:pPr>
              <w:numPr>
                <w:ilvl w:val="0"/>
                <w:numId w:val="4"/>
              </w:numPr>
              <w:tabs>
                <w:tab w:val="clear" w:pos="720"/>
                <w:tab w:val="num" w:pos="432"/>
              </w:tabs>
              <w:ind w:left="437" w:hanging="365"/>
              <w:rPr>
                <w:rFonts w:ascii="Arial" w:hAnsi="Arial" w:cs="Arial"/>
              </w:rPr>
            </w:pPr>
            <w:r>
              <w:rPr>
                <w:rFonts w:ascii="Arial" w:hAnsi="Arial" w:cs="Arial"/>
              </w:rPr>
              <w:t>Assertive</w:t>
            </w:r>
            <w:r w:rsidR="00E8191C">
              <w:rPr>
                <w:rFonts w:ascii="Arial" w:hAnsi="Arial" w:cs="Arial"/>
              </w:rPr>
              <w:t xml:space="preserve"> with good influencing skills</w:t>
            </w:r>
          </w:p>
          <w:p w14:paraId="26691825" w14:textId="77777777" w:rsidR="00140656" w:rsidRPr="00282963" w:rsidRDefault="00140656" w:rsidP="00E152B7">
            <w:pPr>
              <w:rPr>
                <w:rFonts w:ascii="Arial" w:hAnsi="Arial" w:cs="Arial"/>
              </w:rPr>
            </w:pPr>
          </w:p>
        </w:tc>
        <w:tc>
          <w:tcPr>
            <w:tcW w:w="3960" w:type="dxa"/>
          </w:tcPr>
          <w:p w14:paraId="28CFF858" w14:textId="77777777" w:rsidR="00140656" w:rsidRPr="00282963" w:rsidRDefault="00140656" w:rsidP="002E7243">
            <w:pPr>
              <w:jc w:val="both"/>
              <w:rPr>
                <w:rFonts w:ascii="Arial" w:hAnsi="Arial" w:cs="Arial"/>
              </w:rPr>
            </w:pPr>
          </w:p>
          <w:p w14:paraId="4D770496" w14:textId="77777777" w:rsidR="00140656" w:rsidRPr="00282963" w:rsidRDefault="00140656" w:rsidP="002E7243">
            <w:pPr>
              <w:jc w:val="both"/>
              <w:rPr>
                <w:rFonts w:ascii="Arial" w:hAnsi="Arial" w:cs="Arial"/>
              </w:rPr>
            </w:pPr>
          </w:p>
          <w:p w14:paraId="69F7C64E" w14:textId="77777777" w:rsidR="00140656" w:rsidRPr="00282963" w:rsidRDefault="00140656" w:rsidP="002E7243">
            <w:pPr>
              <w:jc w:val="both"/>
              <w:rPr>
                <w:rFonts w:ascii="Arial" w:hAnsi="Arial" w:cs="Arial"/>
              </w:rPr>
            </w:pPr>
          </w:p>
          <w:p w14:paraId="617F9A0A" w14:textId="77777777" w:rsidR="00140656" w:rsidRPr="00282963" w:rsidRDefault="00140656" w:rsidP="002E7243">
            <w:pPr>
              <w:jc w:val="both"/>
              <w:rPr>
                <w:rFonts w:ascii="Arial" w:hAnsi="Arial" w:cs="Arial"/>
              </w:rPr>
            </w:pPr>
          </w:p>
          <w:p w14:paraId="77456D90" w14:textId="77777777" w:rsidR="00140656" w:rsidRPr="00282963" w:rsidRDefault="00140656" w:rsidP="002E7243">
            <w:pPr>
              <w:jc w:val="both"/>
              <w:rPr>
                <w:rFonts w:ascii="Arial" w:hAnsi="Arial" w:cs="Arial"/>
              </w:rPr>
            </w:pPr>
          </w:p>
          <w:p w14:paraId="3D8917C9" w14:textId="77777777" w:rsidR="00140656" w:rsidRPr="00282963" w:rsidRDefault="00140656" w:rsidP="002E7243">
            <w:pPr>
              <w:jc w:val="both"/>
              <w:rPr>
                <w:rFonts w:ascii="Arial" w:hAnsi="Arial" w:cs="Arial"/>
              </w:rPr>
            </w:pPr>
          </w:p>
          <w:p w14:paraId="4F625834" w14:textId="77777777" w:rsidR="00140656" w:rsidRPr="00282963" w:rsidRDefault="00140656" w:rsidP="002E7243">
            <w:pPr>
              <w:jc w:val="both"/>
              <w:rPr>
                <w:rFonts w:ascii="Arial" w:hAnsi="Arial" w:cs="Arial"/>
              </w:rPr>
            </w:pPr>
          </w:p>
          <w:p w14:paraId="0ADEA919" w14:textId="77777777" w:rsidR="00140656" w:rsidRPr="00282963" w:rsidRDefault="00140656" w:rsidP="002E7243">
            <w:pPr>
              <w:jc w:val="both"/>
              <w:rPr>
                <w:rFonts w:ascii="Arial" w:hAnsi="Arial" w:cs="Arial"/>
              </w:rPr>
            </w:pPr>
          </w:p>
          <w:p w14:paraId="1B09CE45" w14:textId="77777777" w:rsidR="00140656" w:rsidRPr="00282963" w:rsidRDefault="00140656" w:rsidP="002E7243">
            <w:pPr>
              <w:jc w:val="both"/>
              <w:rPr>
                <w:rFonts w:ascii="Arial" w:hAnsi="Arial" w:cs="Arial"/>
              </w:rPr>
            </w:pPr>
          </w:p>
          <w:p w14:paraId="623AEAA8" w14:textId="77777777" w:rsidR="00140656" w:rsidRPr="00282963" w:rsidRDefault="00140656" w:rsidP="002E7243">
            <w:pPr>
              <w:jc w:val="both"/>
              <w:rPr>
                <w:rFonts w:ascii="Arial" w:hAnsi="Arial" w:cs="Arial"/>
              </w:rPr>
            </w:pPr>
          </w:p>
          <w:p w14:paraId="094914B6" w14:textId="77777777" w:rsidR="00140656" w:rsidRPr="00282963" w:rsidRDefault="00140656" w:rsidP="002E7243">
            <w:pPr>
              <w:jc w:val="both"/>
              <w:rPr>
                <w:rFonts w:ascii="Arial" w:hAnsi="Arial" w:cs="Arial"/>
              </w:rPr>
            </w:pPr>
          </w:p>
          <w:p w14:paraId="53AC5040" w14:textId="77777777" w:rsidR="00140656" w:rsidRPr="00282963" w:rsidRDefault="00140656" w:rsidP="002E7243">
            <w:pPr>
              <w:jc w:val="both"/>
              <w:rPr>
                <w:rFonts w:ascii="Arial" w:hAnsi="Arial" w:cs="Arial"/>
              </w:rPr>
            </w:pPr>
          </w:p>
        </w:tc>
      </w:tr>
      <w:tr w:rsidR="00140656" w:rsidRPr="00282963" w14:paraId="0E924015" w14:textId="77777777" w:rsidTr="002E7243">
        <w:tc>
          <w:tcPr>
            <w:tcW w:w="1980" w:type="dxa"/>
          </w:tcPr>
          <w:p w14:paraId="606F1FFE" w14:textId="519854BE" w:rsidR="00140656" w:rsidRPr="00282963" w:rsidRDefault="00140656" w:rsidP="002E7243">
            <w:pPr>
              <w:jc w:val="both"/>
              <w:rPr>
                <w:rFonts w:ascii="Arial" w:hAnsi="Arial" w:cs="Arial"/>
              </w:rPr>
            </w:pPr>
          </w:p>
          <w:p w14:paraId="222B320F" w14:textId="77777777" w:rsidR="00140656" w:rsidRPr="00282963" w:rsidRDefault="00140656" w:rsidP="002E7243">
            <w:pPr>
              <w:jc w:val="both"/>
              <w:rPr>
                <w:rFonts w:ascii="Arial" w:hAnsi="Arial" w:cs="Arial"/>
              </w:rPr>
            </w:pPr>
            <w:r w:rsidRPr="00282963">
              <w:rPr>
                <w:rFonts w:ascii="Arial" w:hAnsi="Arial" w:cs="Arial"/>
              </w:rPr>
              <w:t>Other requirements</w:t>
            </w:r>
          </w:p>
        </w:tc>
        <w:tc>
          <w:tcPr>
            <w:tcW w:w="3960" w:type="dxa"/>
          </w:tcPr>
          <w:p w14:paraId="6E2C3AAB" w14:textId="77777777" w:rsidR="00140656" w:rsidRPr="00282963" w:rsidRDefault="00140656" w:rsidP="00E152B7">
            <w:pPr>
              <w:ind w:left="72"/>
              <w:rPr>
                <w:rFonts w:ascii="Arial" w:hAnsi="Arial" w:cs="Arial"/>
              </w:rPr>
            </w:pPr>
          </w:p>
          <w:p w14:paraId="31D3AE6E" w14:textId="60CA6C69" w:rsidR="00140656" w:rsidRDefault="000F44FC" w:rsidP="00E152B7">
            <w:pPr>
              <w:numPr>
                <w:ilvl w:val="0"/>
                <w:numId w:val="5"/>
              </w:numPr>
              <w:tabs>
                <w:tab w:val="clear" w:pos="720"/>
                <w:tab w:val="num" w:pos="432"/>
              </w:tabs>
              <w:ind w:left="432"/>
              <w:rPr>
                <w:rFonts w:ascii="Arial" w:hAnsi="Arial" w:cs="Arial"/>
              </w:rPr>
            </w:pPr>
            <w:r>
              <w:rPr>
                <w:rFonts w:ascii="Arial" w:hAnsi="Arial" w:cs="Arial"/>
              </w:rPr>
              <w:t>DBS check com</w:t>
            </w:r>
            <w:r w:rsidR="000705B0">
              <w:rPr>
                <w:rFonts w:ascii="Arial" w:hAnsi="Arial" w:cs="Arial"/>
              </w:rPr>
              <w:t>p</w:t>
            </w:r>
            <w:r>
              <w:rPr>
                <w:rFonts w:ascii="Arial" w:hAnsi="Arial" w:cs="Arial"/>
              </w:rPr>
              <w:t>leted</w:t>
            </w:r>
          </w:p>
          <w:p w14:paraId="20D772A0" w14:textId="77777777" w:rsidR="00140656" w:rsidRDefault="00140656" w:rsidP="00E152B7">
            <w:pPr>
              <w:ind w:left="72"/>
              <w:rPr>
                <w:rFonts w:ascii="Arial" w:hAnsi="Arial" w:cs="Arial"/>
              </w:rPr>
            </w:pPr>
          </w:p>
          <w:p w14:paraId="53CFAE91" w14:textId="77777777" w:rsidR="00140656" w:rsidRPr="00282963" w:rsidRDefault="00140656" w:rsidP="00E152B7">
            <w:pPr>
              <w:ind w:left="432"/>
              <w:rPr>
                <w:rFonts w:ascii="Arial" w:hAnsi="Arial" w:cs="Arial"/>
              </w:rPr>
            </w:pPr>
          </w:p>
        </w:tc>
        <w:tc>
          <w:tcPr>
            <w:tcW w:w="3960" w:type="dxa"/>
          </w:tcPr>
          <w:p w14:paraId="6168DA79" w14:textId="77777777" w:rsidR="00140656" w:rsidRPr="00282963" w:rsidRDefault="00140656" w:rsidP="002E7243">
            <w:pPr>
              <w:tabs>
                <w:tab w:val="num" w:pos="432"/>
              </w:tabs>
              <w:jc w:val="both"/>
              <w:rPr>
                <w:rFonts w:ascii="Arial" w:hAnsi="Arial" w:cs="Arial"/>
              </w:rPr>
            </w:pPr>
          </w:p>
        </w:tc>
      </w:tr>
    </w:tbl>
    <w:p w14:paraId="1BB11D3A" w14:textId="77777777" w:rsidR="00140656" w:rsidRDefault="00140656" w:rsidP="00140656">
      <w:pPr>
        <w:pStyle w:val="BodyText"/>
      </w:pPr>
    </w:p>
    <w:p w14:paraId="74BB0B5D" w14:textId="77777777" w:rsidR="00492393" w:rsidRDefault="00492393"/>
    <w:sectPr w:rsidR="00492393" w:rsidSect="00282963">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DA2"/>
    <w:multiLevelType w:val="hybridMultilevel"/>
    <w:tmpl w:val="A29CC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603DB"/>
    <w:multiLevelType w:val="hybridMultilevel"/>
    <w:tmpl w:val="4A04101C"/>
    <w:lvl w:ilvl="0" w:tplc="5570283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0A574C"/>
    <w:multiLevelType w:val="hybridMultilevel"/>
    <w:tmpl w:val="BC1C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651A63"/>
    <w:multiLevelType w:val="hybridMultilevel"/>
    <w:tmpl w:val="DCE8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7776C"/>
    <w:multiLevelType w:val="hybridMultilevel"/>
    <w:tmpl w:val="B148A7C6"/>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 w15:restartNumberingAfterBreak="0">
    <w:nsid w:val="168826EA"/>
    <w:multiLevelType w:val="hybridMultilevel"/>
    <w:tmpl w:val="B8BCA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51BCD"/>
    <w:multiLevelType w:val="hybridMultilevel"/>
    <w:tmpl w:val="790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11977"/>
    <w:multiLevelType w:val="hybridMultilevel"/>
    <w:tmpl w:val="A6C41A8A"/>
    <w:lvl w:ilvl="0" w:tplc="5570283C">
      <w:start w:val="1"/>
      <w:numFmt w:val="bullet"/>
      <w:lvlText w:val=""/>
      <w:lvlJc w:val="left"/>
      <w:pPr>
        <w:tabs>
          <w:tab w:val="num" w:pos="360"/>
        </w:tabs>
        <w:ind w:left="360" w:hanging="360"/>
      </w:pPr>
      <w:rPr>
        <w:rFonts w:ascii="Symbol" w:hAnsi="Symbol" w:hint="default"/>
        <w:color w:val="000000"/>
      </w:rPr>
    </w:lvl>
    <w:lvl w:ilvl="1" w:tplc="0409000F">
      <w:start w:val="1"/>
      <w:numFmt w:val="decimal"/>
      <w:lvlText w:val="%2."/>
      <w:lvlJc w:val="left"/>
      <w:pPr>
        <w:tabs>
          <w:tab w:val="num" w:pos="1080"/>
        </w:tabs>
        <w:ind w:left="1080" w:hanging="360"/>
      </w:pPr>
      <w:rPr>
        <w:rFonts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0D73E7"/>
    <w:multiLevelType w:val="hybridMultilevel"/>
    <w:tmpl w:val="4F62ECB2"/>
    <w:lvl w:ilvl="0" w:tplc="5570283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386EB0"/>
    <w:multiLevelType w:val="hybridMultilevel"/>
    <w:tmpl w:val="4E28C7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E7E6542"/>
    <w:multiLevelType w:val="hybridMultilevel"/>
    <w:tmpl w:val="B4243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057ED"/>
    <w:multiLevelType w:val="hybridMultilevel"/>
    <w:tmpl w:val="D8CEE4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45A21868"/>
    <w:multiLevelType w:val="hybridMultilevel"/>
    <w:tmpl w:val="FD649F9E"/>
    <w:lvl w:ilvl="0" w:tplc="5570283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056FC6"/>
    <w:multiLevelType w:val="hybridMultilevel"/>
    <w:tmpl w:val="C04241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E490E"/>
    <w:multiLevelType w:val="hybridMultilevel"/>
    <w:tmpl w:val="1562D25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54460"/>
    <w:multiLevelType w:val="hybridMultilevel"/>
    <w:tmpl w:val="A1E09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B4413"/>
    <w:multiLevelType w:val="hybridMultilevel"/>
    <w:tmpl w:val="CEA06DEC"/>
    <w:lvl w:ilvl="0" w:tplc="04090001">
      <w:start w:val="1"/>
      <w:numFmt w:val="bullet"/>
      <w:lvlText w:val=""/>
      <w:lvlJc w:val="left"/>
      <w:pPr>
        <w:tabs>
          <w:tab w:val="num" w:pos="720"/>
        </w:tabs>
        <w:ind w:left="720" w:hanging="360"/>
      </w:pPr>
      <w:rPr>
        <w:rFonts w:ascii="Symbol" w:hAnsi="Symbol" w:hint="default"/>
      </w:rPr>
    </w:lvl>
    <w:lvl w:ilvl="1" w:tplc="5570283C">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B5351"/>
    <w:multiLevelType w:val="hybridMultilevel"/>
    <w:tmpl w:val="7BF6F738"/>
    <w:lvl w:ilvl="0" w:tplc="5570283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4"/>
  </w:num>
  <w:num w:numId="4">
    <w:abstractNumId w:val="15"/>
  </w:num>
  <w:num w:numId="5">
    <w:abstractNumId w:val="6"/>
  </w:num>
  <w:num w:numId="6">
    <w:abstractNumId w:val="8"/>
  </w:num>
  <w:num w:numId="7">
    <w:abstractNumId w:val="1"/>
  </w:num>
  <w:num w:numId="8">
    <w:abstractNumId w:val="7"/>
  </w:num>
  <w:num w:numId="9">
    <w:abstractNumId w:val="16"/>
  </w:num>
  <w:num w:numId="10">
    <w:abstractNumId w:val="0"/>
  </w:num>
  <w:num w:numId="11">
    <w:abstractNumId w:val="12"/>
  </w:num>
  <w:num w:numId="12">
    <w:abstractNumId w:val="17"/>
  </w:num>
  <w:num w:numId="13">
    <w:abstractNumId w:val="3"/>
  </w:num>
  <w:num w:numId="14">
    <w:abstractNumId w:val="11"/>
  </w:num>
  <w:num w:numId="15">
    <w:abstractNumId w:val="9"/>
  </w:num>
  <w:num w:numId="16">
    <w:abstractNumId w:val="2"/>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56"/>
    <w:rsid w:val="000705B0"/>
    <w:rsid w:val="00080B63"/>
    <w:rsid w:val="000F44FC"/>
    <w:rsid w:val="000F6A24"/>
    <w:rsid w:val="00104AC2"/>
    <w:rsid w:val="00112521"/>
    <w:rsid w:val="00140656"/>
    <w:rsid w:val="00164AE2"/>
    <w:rsid w:val="00174BF2"/>
    <w:rsid w:val="001C11CD"/>
    <w:rsid w:val="00244850"/>
    <w:rsid w:val="00252C2D"/>
    <w:rsid w:val="00286A5A"/>
    <w:rsid w:val="002C0415"/>
    <w:rsid w:val="002E363B"/>
    <w:rsid w:val="0033364C"/>
    <w:rsid w:val="00361F13"/>
    <w:rsid w:val="00396621"/>
    <w:rsid w:val="003D4701"/>
    <w:rsid w:val="003E3219"/>
    <w:rsid w:val="00492393"/>
    <w:rsid w:val="004A420F"/>
    <w:rsid w:val="005260AB"/>
    <w:rsid w:val="00562849"/>
    <w:rsid w:val="00612E20"/>
    <w:rsid w:val="00706AE1"/>
    <w:rsid w:val="00782FAC"/>
    <w:rsid w:val="00793BDE"/>
    <w:rsid w:val="007C77DB"/>
    <w:rsid w:val="00826380"/>
    <w:rsid w:val="00847AB6"/>
    <w:rsid w:val="008639C8"/>
    <w:rsid w:val="00907818"/>
    <w:rsid w:val="0092343F"/>
    <w:rsid w:val="00995229"/>
    <w:rsid w:val="009A3628"/>
    <w:rsid w:val="009E24E7"/>
    <w:rsid w:val="009F6F8D"/>
    <w:rsid w:val="00A349FF"/>
    <w:rsid w:val="00AE2412"/>
    <w:rsid w:val="00B67951"/>
    <w:rsid w:val="00BB4CA2"/>
    <w:rsid w:val="00C07933"/>
    <w:rsid w:val="00C214BC"/>
    <w:rsid w:val="00C751B0"/>
    <w:rsid w:val="00CC29DA"/>
    <w:rsid w:val="00CC7BB1"/>
    <w:rsid w:val="00CD7B78"/>
    <w:rsid w:val="00CF6271"/>
    <w:rsid w:val="00E152B7"/>
    <w:rsid w:val="00E67BAF"/>
    <w:rsid w:val="00E8191C"/>
    <w:rsid w:val="00E93263"/>
    <w:rsid w:val="00EC4966"/>
    <w:rsid w:val="00ED3467"/>
    <w:rsid w:val="00EE5A4C"/>
    <w:rsid w:val="00F0737F"/>
    <w:rsid w:val="00F2213F"/>
    <w:rsid w:val="00F37BE3"/>
    <w:rsid w:val="00FA104A"/>
    <w:rsid w:val="00FE10E7"/>
    <w:rsid w:val="00FF0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E136"/>
  <w15:docId w15:val="{4B05A3B3-676A-4C06-8A40-DAC661C6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6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0656"/>
    <w:pPr>
      <w:keepNext/>
      <w:ind w:left="2880" w:hanging="2880"/>
      <w:jc w:val="both"/>
      <w:outlineLvl w:val="0"/>
    </w:pPr>
    <w:rPr>
      <w:rFonts w:ascii="Arial" w:hAnsi="Arial" w:cs="Arial"/>
      <w:b/>
      <w:bCs/>
    </w:rPr>
  </w:style>
  <w:style w:type="paragraph" w:styleId="Heading2">
    <w:name w:val="heading 2"/>
    <w:basedOn w:val="Normal"/>
    <w:next w:val="Normal"/>
    <w:link w:val="Heading2Char"/>
    <w:qFormat/>
    <w:rsid w:val="00140656"/>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656"/>
    <w:rPr>
      <w:rFonts w:ascii="Arial" w:eastAsia="Times New Roman" w:hAnsi="Arial" w:cs="Arial"/>
      <w:b/>
      <w:bCs/>
      <w:sz w:val="24"/>
      <w:szCs w:val="24"/>
    </w:rPr>
  </w:style>
  <w:style w:type="character" w:customStyle="1" w:styleId="Heading2Char">
    <w:name w:val="Heading 2 Char"/>
    <w:basedOn w:val="DefaultParagraphFont"/>
    <w:link w:val="Heading2"/>
    <w:rsid w:val="00140656"/>
    <w:rPr>
      <w:rFonts w:ascii="Arial" w:eastAsia="Times New Roman" w:hAnsi="Arial" w:cs="Arial"/>
      <w:b/>
      <w:bCs/>
      <w:sz w:val="24"/>
      <w:szCs w:val="24"/>
    </w:rPr>
  </w:style>
  <w:style w:type="paragraph" w:styleId="BodyText">
    <w:name w:val="Body Text"/>
    <w:basedOn w:val="Normal"/>
    <w:link w:val="BodyTextChar"/>
    <w:rsid w:val="00140656"/>
    <w:pPr>
      <w:jc w:val="both"/>
    </w:pPr>
    <w:rPr>
      <w:rFonts w:ascii="Arial" w:hAnsi="Arial" w:cs="Arial"/>
    </w:rPr>
  </w:style>
  <w:style w:type="character" w:customStyle="1" w:styleId="BodyTextChar">
    <w:name w:val="Body Text Char"/>
    <w:basedOn w:val="DefaultParagraphFont"/>
    <w:link w:val="BodyText"/>
    <w:rsid w:val="00140656"/>
    <w:rPr>
      <w:rFonts w:ascii="Arial" w:eastAsia="Times New Roman" w:hAnsi="Arial" w:cs="Arial"/>
      <w:sz w:val="24"/>
      <w:szCs w:val="24"/>
    </w:rPr>
  </w:style>
  <w:style w:type="paragraph" w:styleId="BalloonText">
    <w:name w:val="Balloon Text"/>
    <w:basedOn w:val="Normal"/>
    <w:link w:val="BalloonTextChar"/>
    <w:uiPriority w:val="99"/>
    <w:semiHidden/>
    <w:unhideWhenUsed/>
    <w:rsid w:val="00112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21"/>
    <w:rPr>
      <w:rFonts w:ascii="Segoe UI" w:eastAsia="Times New Roman" w:hAnsi="Segoe UI" w:cs="Segoe UI"/>
      <w:sz w:val="18"/>
      <w:szCs w:val="18"/>
    </w:rPr>
  </w:style>
  <w:style w:type="paragraph" w:styleId="ListParagraph">
    <w:name w:val="List Paragraph"/>
    <w:basedOn w:val="Normal"/>
    <w:uiPriority w:val="34"/>
    <w:qFormat/>
    <w:rsid w:val="00112521"/>
    <w:pPr>
      <w:ind w:left="720"/>
      <w:contextualSpacing/>
    </w:pPr>
  </w:style>
  <w:style w:type="character" w:styleId="CommentReference">
    <w:name w:val="annotation reference"/>
    <w:basedOn w:val="DefaultParagraphFont"/>
    <w:uiPriority w:val="99"/>
    <w:semiHidden/>
    <w:unhideWhenUsed/>
    <w:rsid w:val="00BB4CA2"/>
    <w:rPr>
      <w:sz w:val="16"/>
      <w:szCs w:val="16"/>
    </w:rPr>
  </w:style>
  <w:style w:type="paragraph" w:styleId="CommentText">
    <w:name w:val="annotation text"/>
    <w:basedOn w:val="Normal"/>
    <w:link w:val="CommentTextChar"/>
    <w:uiPriority w:val="99"/>
    <w:semiHidden/>
    <w:unhideWhenUsed/>
    <w:rsid w:val="00BB4CA2"/>
    <w:rPr>
      <w:sz w:val="20"/>
      <w:szCs w:val="20"/>
    </w:rPr>
  </w:style>
  <w:style w:type="character" w:customStyle="1" w:styleId="CommentTextChar">
    <w:name w:val="Comment Text Char"/>
    <w:basedOn w:val="DefaultParagraphFont"/>
    <w:link w:val="CommentText"/>
    <w:uiPriority w:val="99"/>
    <w:semiHidden/>
    <w:rsid w:val="00BB4C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4CA2"/>
    <w:rPr>
      <w:b/>
      <w:bCs/>
    </w:rPr>
  </w:style>
  <w:style w:type="character" w:customStyle="1" w:styleId="CommentSubjectChar">
    <w:name w:val="Comment Subject Char"/>
    <w:basedOn w:val="CommentTextChar"/>
    <w:link w:val="CommentSubject"/>
    <w:uiPriority w:val="99"/>
    <w:semiHidden/>
    <w:rsid w:val="00BB4CA2"/>
    <w:rPr>
      <w:rFonts w:ascii="Times New Roman" w:eastAsia="Times New Roman" w:hAnsi="Times New Roman" w:cs="Times New Roman"/>
      <w:b/>
      <w:bCs/>
      <w:sz w:val="20"/>
      <w:szCs w:val="20"/>
    </w:rPr>
  </w:style>
  <w:style w:type="paragraph" w:styleId="BodyText2">
    <w:name w:val="Body Text 2"/>
    <w:basedOn w:val="Normal"/>
    <w:link w:val="BodyText2Char"/>
    <w:uiPriority w:val="99"/>
    <w:unhideWhenUsed/>
    <w:rsid w:val="000705B0"/>
    <w:pPr>
      <w:spacing w:after="120" w:line="480" w:lineRule="auto"/>
    </w:pPr>
  </w:style>
  <w:style w:type="character" w:customStyle="1" w:styleId="BodyText2Char">
    <w:name w:val="Body Text 2 Char"/>
    <w:basedOn w:val="DefaultParagraphFont"/>
    <w:link w:val="BodyText2"/>
    <w:uiPriority w:val="99"/>
    <w:rsid w:val="000705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1B9F52B7CF1D49920E76CA15E33433" ma:contentTypeVersion="13" ma:contentTypeDescription="Create a new document." ma:contentTypeScope="" ma:versionID="b30dbec51dcb9d261eb2112dcc694042">
  <xsd:schema xmlns:xsd="http://www.w3.org/2001/XMLSchema" xmlns:xs="http://www.w3.org/2001/XMLSchema" xmlns:p="http://schemas.microsoft.com/office/2006/metadata/properties" xmlns:ns3="d9cc2b2a-c808-481a-ab86-5d35f8a2a5f5" xmlns:ns4="5ff46cce-7de4-448a-baac-fbc1843c1b17" targetNamespace="http://schemas.microsoft.com/office/2006/metadata/properties" ma:root="true" ma:fieldsID="9424857f9cd2de4263ea286137329dc8" ns3:_="" ns4:_="">
    <xsd:import namespace="d9cc2b2a-c808-481a-ab86-5d35f8a2a5f5"/>
    <xsd:import namespace="5ff46cce-7de4-448a-baac-fbc1843c1b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c2b2a-c808-481a-ab86-5d35f8a2a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46cce-7de4-448a-baac-fbc1843c1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76F59-99F0-440E-9FF8-4FDE1C62B9E1}">
  <ds:schemaRefs>
    <ds:schemaRef ds:uri="http://schemas.openxmlformats.org/officeDocument/2006/bibliography"/>
  </ds:schemaRefs>
</ds:datastoreItem>
</file>

<file path=customXml/itemProps2.xml><?xml version="1.0" encoding="utf-8"?>
<ds:datastoreItem xmlns:ds="http://schemas.openxmlformats.org/officeDocument/2006/customXml" ds:itemID="{8854759B-F5FD-4FBC-8C8C-0E0C6BF3E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0707C-8878-48A8-8D12-5149ECAAB7E2}">
  <ds:schemaRefs>
    <ds:schemaRef ds:uri="http://schemas.microsoft.com/sharepoint/v3/contenttype/forms"/>
  </ds:schemaRefs>
</ds:datastoreItem>
</file>

<file path=customXml/itemProps4.xml><?xml version="1.0" encoding="utf-8"?>
<ds:datastoreItem xmlns:ds="http://schemas.openxmlformats.org/officeDocument/2006/customXml" ds:itemID="{DAD5A730-5F21-4358-9626-28129B71B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c2b2a-c808-481a-ab86-5d35f8a2a5f5"/>
    <ds:schemaRef ds:uri="5ff46cce-7de4-448a-baac-fbc1843c1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Age Connects Wales</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caryl thomas</dc:creator>
  <cp:lastModifiedBy>Kseniia Malko</cp:lastModifiedBy>
  <cp:revision>3</cp:revision>
  <cp:lastPrinted>2021-07-29T15:29:00Z</cp:lastPrinted>
  <dcterms:created xsi:type="dcterms:W3CDTF">2021-09-30T14:08:00Z</dcterms:created>
  <dcterms:modified xsi:type="dcterms:W3CDTF">2021-10-01T08:22:00Z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0x010100E21B9F52B7CF1D49920E76CA15E33433</vt:lpwstr>
  </property>
</Properties>
</file>