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3223" w14:textId="77777777" w:rsidR="00E33F62" w:rsidRDefault="00E33F62" w:rsidP="00E33F62">
      <w:pPr>
        <w:rPr>
          <w:sz w:val="32"/>
          <w:szCs w:val="32"/>
        </w:rPr>
      </w:pPr>
      <w:r>
        <w:rPr>
          <w:rFonts w:ascii="Arial" w:hAnsi="Arial" w:cs="Arial"/>
          <w:noProof/>
          <w:color w:val="37394C"/>
          <w:lang w:eastAsia="en-GB"/>
        </w:rPr>
        <w:drawing>
          <wp:inline distT="0" distB="0" distL="0" distR="0" wp14:anchorId="6A59E0F1" wp14:editId="15176900">
            <wp:extent cx="3439795" cy="696595"/>
            <wp:effectExtent l="0" t="0" r="8255" b="8255"/>
            <wp:docPr id="1" name="Picture 1" descr="cid:image001.jpg@01D2AA26.F2D6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2AA26.F2D610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3A8A" w14:textId="77777777" w:rsidR="00E33F62" w:rsidRDefault="00E33F62" w:rsidP="00E33F62">
      <w:pPr>
        <w:rPr>
          <w:sz w:val="32"/>
          <w:szCs w:val="32"/>
        </w:rPr>
      </w:pPr>
    </w:p>
    <w:p w14:paraId="01F6811A" w14:textId="77777777" w:rsidR="00E33F62" w:rsidRDefault="00E33F62" w:rsidP="00E33F62">
      <w:pPr>
        <w:rPr>
          <w:rFonts w:ascii="Arial" w:hAnsi="Arial" w:cs="Arial"/>
          <w:b/>
          <w:sz w:val="36"/>
          <w:szCs w:val="36"/>
        </w:rPr>
      </w:pPr>
    </w:p>
    <w:p w14:paraId="68C36210" w14:textId="48E3B915" w:rsidR="00E33F62" w:rsidRPr="009926BC" w:rsidRDefault="00E33F62" w:rsidP="00E33F6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Registration</w:t>
      </w:r>
      <w:r w:rsidR="00D67ED1">
        <w:rPr>
          <w:rFonts w:ascii="Arial" w:hAnsi="Arial" w:cs="Arial"/>
          <w:b/>
          <w:sz w:val="36"/>
          <w:szCs w:val="36"/>
        </w:rPr>
        <w:t xml:space="preserve"> Support</w:t>
      </w:r>
      <w:r w:rsidRPr="00EE1E0E" w:rsidDel="00EE1E0E">
        <w:rPr>
          <w:rFonts w:ascii="Arial" w:hAnsi="Arial" w:cs="Arial"/>
          <w:b/>
          <w:sz w:val="36"/>
          <w:szCs w:val="36"/>
        </w:rPr>
        <w:t xml:space="preserve"> </w:t>
      </w:r>
      <w:r w:rsidR="00101306">
        <w:rPr>
          <w:rFonts w:ascii="Arial" w:hAnsi="Arial" w:cs="Arial"/>
          <w:b/>
          <w:sz w:val="36"/>
          <w:szCs w:val="36"/>
        </w:rPr>
        <w:t>–</w:t>
      </w:r>
      <w:r w:rsidRPr="009926BC">
        <w:rPr>
          <w:rFonts w:ascii="Arial" w:hAnsi="Arial" w:cs="Arial"/>
          <w:b/>
          <w:sz w:val="36"/>
          <w:szCs w:val="36"/>
        </w:rPr>
        <w:t xml:space="preserve"> </w:t>
      </w:r>
      <w:r w:rsidR="00101306">
        <w:rPr>
          <w:rFonts w:ascii="Arial" w:hAnsi="Arial" w:cs="Arial"/>
          <w:b/>
          <w:sz w:val="36"/>
          <w:szCs w:val="36"/>
        </w:rPr>
        <w:t>Information for Candidates</w:t>
      </w:r>
    </w:p>
    <w:p w14:paraId="2A95F2AE" w14:textId="77777777" w:rsidR="00E33F62" w:rsidRPr="00CF3791" w:rsidRDefault="00E33F62" w:rsidP="00E33F62">
      <w:pPr>
        <w:rPr>
          <w:rFonts w:ascii="Arial" w:hAnsi="Arial" w:cs="Arial"/>
          <w:sz w:val="32"/>
          <w:szCs w:val="32"/>
        </w:rPr>
      </w:pPr>
    </w:p>
    <w:p w14:paraId="558BD926" w14:textId="77777777" w:rsidR="00E33F62" w:rsidRDefault="00E33F62" w:rsidP="00E33F62">
      <w:pPr>
        <w:rPr>
          <w:rFonts w:ascii="Arial" w:hAnsi="Arial" w:cs="Arial"/>
          <w:sz w:val="32"/>
          <w:szCs w:val="32"/>
        </w:rPr>
      </w:pPr>
    </w:p>
    <w:p w14:paraId="71165BC5" w14:textId="7F547D8F" w:rsidR="00E33F62" w:rsidRPr="00CF3791" w:rsidRDefault="00E33F62" w:rsidP="00E33F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Closing Date: </w:t>
      </w:r>
      <w:r w:rsidR="003D129F">
        <w:rPr>
          <w:rFonts w:ascii="Arial" w:hAnsi="Arial" w:cs="Arial"/>
          <w:sz w:val="32"/>
          <w:szCs w:val="32"/>
        </w:rPr>
        <w:t>Sunday 26 August 2018 at 17:00</w:t>
      </w:r>
    </w:p>
    <w:p w14:paraId="01CB9406" w14:textId="77777777" w:rsidR="00E33F62" w:rsidRDefault="00E33F62" w:rsidP="00E33F62">
      <w:pPr>
        <w:rPr>
          <w:rFonts w:ascii="Arial" w:hAnsi="Arial" w:cs="Arial"/>
          <w:b/>
          <w:sz w:val="32"/>
          <w:szCs w:val="32"/>
        </w:rPr>
      </w:pPr>
    </w:p>
    <w:p w14:paraId="79FA5C9A" w14:textId="77777777" w:rsidR="00E33F62" w:rsidRPr="002F6A11" w:rsidRDefault="00E33F62" w:rsidP="00E33F62">
      <w:pPr>
        <w:rPr>
          <w:rFonts w:ascii="Arial" w:hAnsi="Arial" w:cs="Arial"/>
          <w:b/>
          <w:sz w:val="32"/>
          <w:szCs w:val="32"/>
        </w:rPr>
      </w:pPr>
      <w:r w:rsidRPr="002F6A11">
        <w:rPr>
          <w:rFonts w:ascii="Arial" w:hAnsi="Arial" w:cs="Arial"/>
          <w:b/>
          <w:sz w:val="32"/>
          <w:szCs w:val="32"/>
        </w:rPr>
        <w:t>Content:</w:t>
      </w:r>
    </w:p>
    <w:p w14:paraId="14BF8985" w14:textId="77777777" w:rsidR="00E33F62" w:rsidRPr="002F6A11" w:rsidRDefault="00E33F62" w:rsidP="00E33F62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2F6A11">
        <w:rPr>
          <w:rFonts w:ascii="Arial" w:hAnsi="Arial" w:cs="Arial"/>
          <w:sz w:val="32"/>
          <w:szCs w:val="32"/>
        </w:rPr>
        <w:t>Who we are and what we do</w:t>
      </w:r>
    </w:p>
    <w:p w14:paraId="130B6A64" w14:textId="77777777" w:rsidR="00E33F62" w:rsidRDefault="001D094D" w:rsidP="00E33F62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3D0246">
        <w:rPr>
          <w:rFonts w:ascii="Arial" w:hAnsi="Arial" w:cs="Arial"/>
          <w:sz w:val="32"/>
          <w:szCs w:val="32"/>
        </w:rPr>
        <w:t>ur R</w:t>
      </w:r>
      <w:r w:rsidR="00E33F62">
        <w:rPr>
          <w:rFonts w:ascii="Arial" w:hAnsi="Arial" w:cs="Arial"/>
          <w:sz w:val="32"/>
          <w:szCs w:val="32"/>
        </w:rPr>
        <w:t>egistration team</w:t>
      </w:r>
    </w:p>
    <w:p w14:paraId="37FD4536" w14:textId="77777777" w:rsidR="00E33F62" w:rsidRDefault="001D094D" w:rsidP="00E33F62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role</w:t>
      </w:r>
    </w:p>
    <w:p w14:paraId="0A54FC04" w14:textId="77777777" w:rsidR="00E33F62" w:rsidRDefault="00E33F62" w:rsidP="00E33F62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86731D">
        <w:rPr>
          <w:rFonts w:ascii="Arial" w:hAnsi="Arial" w:cs="Arial"/>
          <w:sz w:val="32"/>
          <w:szCs w:val="32"/>
        </w:rPr>
        <w:t xml:space="preserve">Key </w:t>
      </w:r>
      <w:r w:rsidR="002400E2">
        <w:rPr>
          <w:rFonts w:ascii="Arial" w:hAnsi="Arial" w:cs="Arial"/>
          <w:sz w:val="32"/>
          <w:szCs w:val="32"/>
        </w:rPr>
        <w:t>dates</w:t>
      </w:r>
    </w:p>
    <w:p w14:paraId="7954DF4B" w14:textId="355B6860" w:rsidR="00E33F62" w:rsidRPr="005F50FC" w:rsidRDefault="00492D99" w:rsidP="00E33F62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F50FC">
        <w:rPr>
          <w:rFonts w:ascii="Arial" w:hAnsi="Arial" w:cs="Arial"/>
          <w:sz w:val="32"/>
          <w:szCs w:val="32"/>
        </w:rPr>
        <w:t>Why work for us?</w:t>
      </w:r>
    </w:p>
    <w:p w14:paraId="48074924" w14:textId="77777777" w:rsidR="00E33F62" w:rsidRPr="0086731D" w:rsidRDefault="00E33F62" w:rsidP="00E33F62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86731D">
        <w:rPr>
          <w:rFonts w:ascii="Arial" w:hAnsi="Arial" w:cs="Arial"/>
          <w:sz w:val="32"/>
          <w:szCs w:val="32"/>
        </w:rPr>
        <w:t>Get in touch</w:t>
      </w:r>
    </w:p>
    <w:p w14:paraId="5A8DBE85" w14:textId="77777777" w:rsidR="00E33F62" w:rsidRPr="00CF3791" w:rsidRDefault="00E33F62" w:rsidP="00E33F62">
      <w:pPr>
        <w:rPr>
          <w:rFonts w:ascii="Arial" w:hAnsi="Arial" w:cs="Arial"/>
          <w:sz w:val="32"/>
          <w:szCs w:val="32"/>
        </w:rPr>
      </w:pPr>
    </w:p>
    <w:p w14:paraId="0AD2E95C" w14:textId="77777777" w:rsidR="00E33F62" w:rsidRPr="00CF3791" w:rsidRDefault="00E33F62" w:rsidP="00E33F62">
      <w:pPr>
        <w:rPr>
          <w:rFonts w:ascii="Arial" w:hAnsi="Arial" w:cs="Arial"/>
          <w:sz w:val="32"/>
          <w:szCs w:val="32"/>
        </w:rPr>
      </w:pPr>
    </w:p>
    <w:p w14:paraId="584F1742" w14:textId="77777777" w:rsidR="00E33F62" w:rsidRDefault="00E33F62" w:rsidP="00E33F62">
      <w:pPr>
        <w:rPr>
          <w:rFonts w:ascii="Arial" w:hAnsi="Arial" w:cs="Arial"/>
          <w:sz w:val="32"/>
          <w:szCs w:val="32"/>
        </w:rPr>
      </w:pPr>
    </w:p>
    <w:p w14:paraId="6D3C1897" w14:textId="77777777" w:rsidR="00E33F62" w:rsidRDefault="00E33F62" w:rsidP="00E33F62">
      <w:pPr>
        <w:rPr>
          <w:rFonts w:ascii="Arial" w:hAnsi="Arial" w:cs="Arial"/>
          <w:sz w:val="32"/>
          <w:szCs w:val="32"/>
        </w:rPr>
      </w:pPr>
    </w:p>
    <w:p w14:paraId="35883BFD" w14:textId="77777777" w:rsidR="00D67ED1" w:rsidRDefault="00D67ED1" w:rsidP="00E33F62">
      <w:pPr>
        <w:rPr>
          <w:rFonts w:ascii="Arial" w:hAnsi="Arial" w:cs="Arial"/>
          <w:sz w:val="32"/>
          <w:szCs w:val="32"/>
        </w:rPr>
      </w:pPr>
    </w:p>
    <w:p w14:paraId="46721860" w14:textId="77777777" w:rsidR="00D67ED1" w:rsidRPr="00CF3791" w:rsidRDefault="00D67ED1" w:rsidP="00E33F62">
      <w:pPr>
        <w:rPr>
          <w:rFonts w:ascii="Arial" w:hAnsi="Arial" w:cs="Arial"/>
          <w:sz w:val="32"/>
          <w:szCs w:val="32"/>
        </w:rPr>
      </w:pPr>
    </w:p>
    <w:p w14:paraId="221DEEF2" w14:textId="77777777" w:rsidR="00E33F62" w:rsidRPr="002F6A11" w:rsidRDefault="00E33F62" w:rsidP="00E33F62">
      <w:pPr>
        <w:pStyle w:val="CommentText"/>
        <w:rPr>
          <w:rFonts w:ascii="Arial" w:hAnsi="Arial" w:cs="Arial"/>
          <w:sz w:val="24"/>
          <w:szCs w:val="24"/>
        </w:rPr>
      </w:pPr>
    </w:p>
    <w:p w14:paraId="71648C1C" w14:textId="77777777" w:rsidR="00CF5765" w:rsidRDefault="00CF5765" w:rsidP="00E33F62">
      <w:pPr>
        <w:rPr>
          <w:rFonts w:ascii="Arial" w:hAnsi="Arial" w:cs="Arial"/>
          <w:b/>
          <w:sz w:val="32"/>
          <w:szCs w:val="32"/>
        </w:rPr>
      </w:pPr>
    </w:p>
    <w:p w14:paraId="395FF1FA" w14:textId="77777777" w:rsidR="00E33F62" w:rsidRPr="0086731D" w:rsidRDefault="00D67ED1" w:rsidP="00E33F6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Social Care Wales - </w:t>
      </w:r>
      <w:r w:rsidR="00E33F62" w:rsidRPr="0086731D">
        <w:rPr>
          <w:rFonts w:ascii="Arial" w:hAnsi="Arial" w:cs="Arial"/>
          <w:b/>
          <w:sz w:val="32"/>
          <w:szCs w:val="32"/>
        </w:rPr>
        <w:t>Who we are and what we do</w:t>
      </w:r>
    </w:p>
    <w:p w14:paraId="30D2DB90" w14:textId="77777777" w:rsidR="00E33F62" w:rsidRPr="002F6A11" w:rsidRDefault="00E33F62" w:rsidP="00E33F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F6A11">
        <w:rPr>
          <w:rFonts w:ascii="Arial" w:eastAsia="Times New Roman" w:hAnsi="Arial" w:cs="Arial"/>
          <w:sz w:val="24"/>
          <w:szCs w:val="24"/>
          <w:lang w:val="en" w:eastAsia="en-GB"/>
        </w:rPr>
        <w:t xml:space="preserve">Our aim is to make sure people in Wales can rely on a high-quality social care workforce that provides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support and </w:t>
      </w:r>
      <w:r w:rsidRPr="002F6A11">
        <w:rPr>
          <w:rFonts w:ascii="Arial" w:eastAsia="Times New Roman" w:hAnsi="Arial" w:cs="Arial"/>
          <w:sz w:val="24"/>
          <w:szCs w:val="24"/>
          <w:lang w:val="en" w:eastAsia="en-GB"/>
        </w:rPr>
        <w:t xml:space="preserve">services to meet their needs. </w:t>
      </w:r>
    </w:p>
    <w:p w14:paraId="243DF1B1" w14:textId="77777777" w:rsidR="00E33F62" w:rsidRDefault="00E33F62" w:rsidP="00E33F62">
      <w:pPr>
        <w:rPr>
          <w:rFonts w:ascii="Arial" w:eastAsia="Times New Roman" w:hAnsi="Arial" w:cs="Arial"/>
          <w:spacing w:val="6"/>
          <w:sz w:val="24"/>
          <w:szCs w:val="24"/>
          <w:lang w:val="en" w:eastAsia="en-GB"/>
        </w:rPr>
      </w:pPr>
      <w:r w:rsidRPr="002F6A11">
        <w:rPr>
          <w:rFonts w:ascii="Arial" w:eastAsia="Times New Roman" w:hAnsi="Arial" w:cs="Arial"/>
          <w:spacing w:val="6"/>
          <w:sz w:val="24"/>
          <w:szCs w:val="24"/>
          <w:lang w:val="en" w:eastAsia="en-GB"/>
        </w:rPr>
        <w:t xml:space="preserve">We work with people who use care and support services </w:t>
      </w:r>
      <w:r>
        <w:rPr>
          <w:rFonts w:ascii="Arial" w:eastAsia="Times New Roman" w:hAnsi="Arial" w:cs="Arial"/>
          <w:spacing w:val="6"/>
          <w:sz w:val="24"/>
          <w:szCs w:val="24"/>
          <w:lang w:val="en" w:eastAsia="en-GB"/>
        </w:rPr>
        <w:t xml:space="preserve">as well as with the </w:t>
      </w:r>
      <w:r w:rsidRPr="002F6A11">
        <w:rPr>
          <w:rFonts w:ascii="Arial" w:eastAsia="Times New Roman" w:hAnsi="Arial" w:cs="Arial"/>
          <w:spacing w:val="6"/>
          <w:sz w:val="24"/>
          <w:szCs w:val="24"/>
          <w:lang w:val="en" w:eastAsia="en-GB"/>
        </w:rPr>
        <w:t xml:space="preserve">organisations </w:t>
      </w:r>
      <w:r>
        <w:rPr>
          <w:rFonts w:ascii="Arial" w:eastAsia="Times New Roman" w:hAnsi="Arial" w:cs="Arial"/>
          <w:spacing w:val="6"/>
          <w:sz w:val="24"/>
          <w:szCs w:val="24"/>
          <w:lang w:val="en" w:eastAsia="en-GB"/>
        </w:rPr>
        <w:t xml:space="preserve">who deliver support and care across the sector. </w:t>
      </w:r>
      <w:r w:rsidRPr="002F6A11">
        <w:rPr>
          <w:rFonts w:ascii="Arial" w:eastAsia="Times New Roman" w:hAnsi="Arial" w:cs="Arial"/>
          <w:spacing w:val="6"/>
          <w:sz w:val="24"/>
          <w:szCs w:val="24"/>
          <w:lang w:val="en" w:eastAsia="en-GB"/>
        </w:rPr>
        <w:t xml:space="preserve"> </w:t>
      </w:r>
    </w:p>
    <w:p w14:paraId="776DC6A0" w14:textId="77777777" w:rsidR="00CF5765" w:rsidRPr="002F6A11" w:rsidRDefault="00D67ED1" w:rsidP="00E33F62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6"/>
          <w:sz w:val="24"/>
          <w:szCs w:val="24"/>
          <w:lang w:val="en" w:eastAsia="en-GB"/>
        </w:rPr>
        <w:t>See more detail in the diagram below:</w:t>
      </w:r>
    </w:p>
    <w:p w14:paraId="4969D239" w14:textId="77777777" w:rsidR="00E33F62" w:rsidRDefault="00E33F62" w:rsidP="00E33F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7BB2B656" w14:textId="77777777" w:rsidR="00E33F62" w:rsidRDefault="00E33F62" w:rsidP="00E33F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1209F516" w14:textId="77777777" w:rsidR="00E33F62" w:rsidRDefault="00E33F62" w:rsidP="00E33F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230BF994" w14:textId="77777777" w:rsidR="00E33F62" w:rsidRPr="002F6A11" w:rsidRDefault="00E33F62" w:rsidP="00E33F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1D72592A" w14:textId="77777777" w:rsidR="00E33F62" w:rsidRDefault="00E33F62" w:rsidP="00E33F62">
      <w:pPr>
        <w:rPr>
          <w:rFonts w:ascii="Arial" w:hAnsi="Arial" w:cs="Arial"/>
          <w:b/>
          <w:sz w:val="24"/>
          <w:szCs w:val="24"/>
        </w:rPr>
      </w:pPr>
      <w:r w:rsidRPr="002F6A11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E23EA9C" wp14:editId="02EC32B3">
            <wp:extent cx="5934075" cy="356209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5879" cy="356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37527" w14:textId="77777777" w:rsidR="00E33F62" w:rsidRDefault="00E33F62" w:rsidP="00E33F62">
      <w:pPr>
        <w:rPr>
          <w:rFonts w:ascii="Arial" w:hAnsi="Arial" w:cs="Arial"/>
          <w:b/>
          <w:sz w:val="24"/>
          <w:szCs w:val="24"/>
        </w:rPr>
      </w:pPr>
    </w:p>
    <w:p w14:paraId="39422B4A" w14:textId="77777777" w:rsidR="00E33F62" w:rsidRDefault="00E33F62" w:rsidP="00E33F62">
      <w:pPr>
        <w:rPr>
          <w:rFonts w:ascii="Arial" w:hAnsi="Arial" w:cs="Arial"/>
          <w:b/>
          <w:sz w:val="24"/>
          <w:szCs w:val="24"/>
        </w:rPr>
      </w:pPr>
    </w:p>
    <w:p w14:paraId="3A8392B8" w14:textId="77777777" w:rsidR="00E33F62" w:rsidRPr="002F6A11" w:rsidRDefault="00E33F62" w:rsidP="00E33F62">
      <w:pPr>
        <w:rPr>
          <w:rFonts w:ascii="Arial" w:hAnsi="Arial" w:cs="Arial"/>
          <w:b/>
          <w:sz w:val="24"/>
          <w:szCs w:val="24"/>
        </w:rPr>
      </w:pPr>
    </w:p>
    <w:p w14:paraId="64A078B4" w14:textId="77777777" w:rsidR="00E33F62" w:rsidRDefault="00E33F62" w:rsidP="00E33F62">
      <w:pPr>
        <w:rPr>
          <w:rFonts w:ascii="Arial" w:hAnsi="Arial" w:cs="Arial"/>
          <w:b/>
          <w:sz w:val="32"/>
          <w:szCs w:val="32"/>
        </w:rPr>
      </w:pPr>
    </w:p>
    <w:p w14:paraId="7B4385C0" w14:textId="77777777" w:rsidR="00E33F62" w:rsidRDefault="00E33F62" w:rsidP="00E33F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6CE5D14B" w14:textId="7576D2DE" w:rsidR="00101306" w:rsidRDefault="001D094D" w:rsidP="00E33F62">
      <w:pPr>
        <w:rPr>
          <w:rFonts w:ascii="Arial" w:hAnsi="Arial" w:cs="Arial"/>
          <w:b/>
          <w:sz w:val="32"/>
          <w:szCs w:val="32"/>
        </w:rPr>
      </w:pPr>
      <w:bookmarkStart w:id="0" w:name="_Hlk516573786"/>
      <w:bookmarkStart w:id="1" w:name="_Hlk514237735"/>
      <w:r>
        <w:rPr>
          <w:rFonts w:ascii="Arial" w:hAnsi="Arial" w:cs="Arial"/>
          <w:b/>
          <w:sz w:val="32"/>
          <w:szCs w:val="32"/>
        </w:rPr>
        <w:lastRenderedPageBreak/>
        <w:t xml:space="preserve">Our </w:t>
      </w:r>
      <w:r w:rsidR="00E33F62">
        <w:rPr>
          <w:rFonts w:ascii="Arial" w:hAnsi="Arial" w:cs="Arial"/>
          <w:b/>
          <w:sz w:val="32"/>
          <w:szCs w:val="32"/>
        </w:rPr>
        <w:t>Registration Team</w:t>
      </w:r>
    </w:p>
    <w:bookmarkEnd w:id="0"/>
    <w:p w14:paraId="0A5D3E0C" w14:textId="1FCFA41B" w:rsidR="000B36BA" w:rsidRDefault="003D0246" w:rsidP="003D0246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We are a busy team that deals with the day to day maintenance of the Register such as processing applications and renewals. We are made up of three smaller </w:t>
      </w:r>
      <w:r w:rsidR="000B36BA">
        <w:rPr>
          <w:rFonts w:ascii="Arial" w:hAnsi="Arial" w:cs="Arial"/>
          <w:sz w:val="24"/>
          <w:szCs w:val="24"/>
          <w:lang w:val="en"/>
        </w:rPr>
        <w:t>teams, Applicants, Reg</w:t>
      </w:r>
      <w:r w:rsidR="00492D99">
        <w:rPr>
          <w:rFonts w:ascii="Arial" w:hAnsi="Arial" w:cs="Arial"/>
          <w:sz w:val="24"/>
          <w:szCs w:val="24"/>
          <w:lang w:val="en"/>
        </w:rPr>
        <w:t>istered Persons</w:t>
      </w:r>
      <w:r w:rsidR="000B36BA">
        <w:rPr>
          <w:rFonts w:ascii="Arial" w:hAnsi="Arial" w:cs="Arial"/>
          <w:sz w:val="24"/>
          <w:szCs w:val="24"/>
          <w:lang w:val="en"/>
        </w:rPr>
        <w:t xml:space="preserve"> and Enquiries.</w:t>
      </w:r>
    </w:p>
    <w:p w14:paraId="1F6C5389" w14:textId="77777777" w:rsidR="003D0246" w:rsidRDefault="003D0246" w:rsidP="003D0246">
      <w:pPr>
        <w:spacing w:after="0"/>
        <w:rPr>
          <w:rFonts w:ascii="Arial" w:hAnsi="Arial" w:cs="Arial"/>
          <w:sz w:val="24"/>
          <w:szCs w:val="24"/>
          <w:lang w:val="en"/>
        </w:rPr>
      </w:pPr>
    </w:p>
    <w:p w14:paraId="72E6A0D4" w14:textId="77777777" w:rsidR="003D0246" w:rsidRDefault="003D0246" w:rsidP="003D0246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We have a strong reputation for delivering good customer service, and work together to ensure that the Register is managed efficiently. We support all our team members with their professional development. </w:t>
      </w:r>
    </w:p>
    <w:p w14:paraId="14B4E2AC" w14:textId="77777777" w:rsidR="003D0246" w:rsidRDefault="003D0246" w:rsidP="003D0246">
      <w:pPr>
        <w:spacing w:after="0"/>
        <w:rPr>
          <w:rFonts w:ascii="Arial" w:hAnsi="Arial" w:cs="Arial"/>
          <w:sz w:val="24"/>
          <w:szCs w:val="24"/>
          <w:lang w:val="en"/>
        </w:rPr>
      </w:pPr>
    </w:p>
    <w:p w14:paraId="7A68AB7C" w14:textId="77777777" w:rsidR="003D0246" w:rsidRDefault="003D0246" w:rsidP="003D0246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Our work varies and there will be opportunities to develop and work with colleagues across the</w:t>
      </w:r>
      <w:r w:rsidRPr="00237078">
        <w:rPr>
          <w:rFonts w:ascii="Arial" w:hAnsi="Arial" w:cs="Arial"/>
          <w:sz w:val="24"/>
          <w:szCs w:val="24"/>
        </w:rPr>
        <w:t xml:space="preserve"> organisation</w:t>
      </w:r>
      <w:r>
        <w:rPr>
          <w:rFonts w:ascii="Arial" w:hAnsi="Arial" w:cs="Arial"/>
          <w:sz w:val="24"/>
          <w:szCs w:val="24"/>
          <w:lang w:val="en"/>
        </w:rPr>
        <w:t>.</w:t>
      </w:r>
    </w:p>
    <w:p w14:paraId="1C87AD6F" w14:textId="77777777" w:rsidR="003D0246" w:rsidRDefault="003D0246" w:rsidP="003D0246">
      <w:pPr>
        <w:spacing w:after="0"/>
        <w:rPr>
          <w:rFonts w:ascii="Arial" w:hAnsi="Arial" w:cs="Arial"/>
          <w:sz w:val="24"/>
          <w:szCs w:val="24"/>
          <w:lang w:val="en"/>
        </w:rPr>
      </w:pPr>
    </w:p>
    <w:p w14:paraId="1C1538B1" w14:textId="77777777" w:rsidR="003D0246" w:rsidRDefault="003D0246" w:rsidP="003D0246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We have recently opened the Register to the 23,000+ domiciliary care workers in Wales. This means that the registration team is getting bigger as we support them to register, both face-to-face through events and by email/telephone.</w:t>
      </w:r>
    </w:p>
    <w:p w14:paraId="4E453E66" w14:textId="581C5578" w:rsidR="00376E0C" w:rsidRDefault="00376E0C" w:rsidP="00E33F62">
      <w:pPr>
        <w:spacing w:after="0" w:line="216" w:lineRule="auto"/>
        <w:rPr>
          <w:rFonts w:ascii="Arial" w:hAnsi="Arial" w:cs="Arial"/>
          <w:sz w:val="24"/>
          <w:szCs w:val="24"/>
          <w:lang w:val="en"/>
        </w:rPr>
      </w:pPr>
    </w:p>
    <w:p w14:paraId="7685EBA3" w14:textId="3174CF7C" w:rsidR="00E33F62" w:rsidRDefault="00376E0C" w:rsidP="00E33F62">
      <w:pPr>
        <w:spacing w:after="0"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61B034" wp14:editId="5573CEBA">
            <wp:extent cx="5962650" cy="4219575"/>
            <wp:effectExtent l="38100" t="0" r="952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948A868" w14:textId="23717EE4" w:rsidR="00A829C4" w:rsidRDefault="00A829C4" w:rsidP="00E33F62">
      <w:pPr>
        <w:spacing w:after="0" w:line="216" w:lineRule="auto"/>
        <w:rPr>
          <w:rFonts w:ascii="Arial" w:hAnsi="Arial" w:cs="Arial"/>
          <w:sz w:val="24"/>
          <w:szCs w:val="24"/>
        </w:rPr>
      </w:pPr>
    </w:p>
    <w:p w14:paraId="541DB3E3" w14:textId="128AFB1C" w:rsidR="00A829C4" w:rsidRDefault="00A829C4" w:rsidP="00E33F62">
      <w:pPr>
        <w:spacing w:after="0" w:line="216" w:lineRule="auto"/>
        <w:rPr>
          <w:rFonts w:ascii="Arial" w:hAnsi="Arial" w:cs="Arial"/>
          <w:sz w:val="24"/>
          <w:szCs w:val="24"/>
        </w:rPr>
      </w:pPr>
    </w:p>
    <w:p w14:paraId="78D02D5F" w14:textId="65698B4C" w:rsidR="00A829C4" w:rsidRDefault="00A829C4" w:rsidP="00E33F62">
      <w:pPr>
        <w:spacing w:after="0" w:line="216" w:lineRule="auto"/>
        <w:rPr>
          <w:rFonts w:ascii="Arial" w:hAnsi="Arial" w:cs="Arial"/>
          <w:sz w:val="24"/>
          <w:szCs w:val="24"/>
        </w:rPr>
      </w:pPr>
    </w:p>
    <w:p w14:paraId="1D11D122" w14:textId="4F90B5C1" w:rsidR="00A829C4" w:rsidRDefault="00A829C4" w:rsidP="00E33F62">
      <w:pPr>
        <w:spacing w:after="0" w:line="216" w:lineRule="auto"/>
        <w:rPr>
          <w:rFonts w:ascii="Arial" w:hAnsi="Arial" w:cs="Arial"/>
          <w:sz w:val="24"/>
          <w:szCs w:val="24"/>
        </w:rPr>
      </w:pPr>
    </w:p>
    <w:p w14:paraId="7D9993FD" w14:textId="07CF39D0" w:rsidR="00A829C4" w:rsidRDefault="00A829C4" w:rsidP="00E33F62">
      <w:pPr>
        <w:spacing w:after="0" w:line="216" w:lineRule="auto"/>
        <w:rPr>
          <w:rFonts w:ascii="Arial" w:hAnsi="Arial" w:cs="Arial"/>
          <w:sz w:val="24"/>
          <w:szCs w:val="24"/>
        </w:rPr>
      </w:pPr>
    </w:p>
    <w:p w14:paraId="33E99F6E" w14:textId="249601A6" w:rsidR="00A829C4" w:rsidRDefault="00A829C4" w:rsidP="00E33F62">
      <w:pPr>
        <w:spacing w:after="0" w:line="216" w:lineRule="auto"/>
        <w:rPr>
          <w:rFonts w:ascii="Arial" w:hAnsi="Arial" w:cs="Arial"/>
          <w:sz w:val="24"/>
          <w:szCs w:val="24"/>
        </w:rPr>
      </w:pPr>
    </w:p>
    <w:p w14:paraId="29CA0A1C" w14:textId="46F28E9E" w:rsidR="00A829C4" w:rsidRDefault="00A829C4" w:rsidP="00E33F62">
      <w:pPr>
        <w:spacing w:after="0" w:line="216" w:lineRule="auto"/>
        <w:rPr>
          <w:rFonts w:ascii="Arial" w:hAnsi="Arial" w:cs="Arial"/>
          <w:sz w:val="24"/>
          <w:szCs w:val="24"/>
        </w:rPr>
      </w:pPr>
    </w:p>
    <w:p w14:paraId="625610F3" w14:textId="77777777" w:rsidR="00A829C4" w:rsidRDefault="00A829C4" w:rsidP="00E33F62">
      <w:pPr>
        <w:spacing w:after="0" w:line="216" w:lineRule="auto"/>
        <w:rPr>
          <w:rFonts w:ascii="Arial" w:hAnsi="Arial" w:cs="Arial"/>
          <w:sz w:val="24"/>
          <w:szCs w:val="24"/>
        </w:rPr>
      </w:pPr>
    </w:p>
    <w:p w14:paraId="62F95CD1" w14:textId="3F161B18" w:rsidR="000B36BA" w:rsidRDefault="000B36BA" w:rsidP="00E33F62">
      <w:pPr>
        <w:spacing w:after="0" w:line="216" w:lineRule="auto"/>
        <w:rPr>
          <w:rFonts w:ascii="Arial" w:hAnsi="Arial" w:cs="Arial"/>
          <w:sz w:val="24"/>
          <w:szCs w:val="24"/>
        </w:rPr>
      </w:pPr>
    </w:p>
    <w:p w14:paraId="358565E3" w14:textId="77777777" w:rsidR="00E33F62" w:rsidRDefault="001D094D" w:rsidP="00E33F6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Information about the role</w:t>
      </w:r>
    </w:p>
    <w:p w14:paraId="59A27D05" w14:textId="77777777" w:rsidR="00A87E63" w:rsidRDefault="00A87E63" w:rsidP="00E33F62">
      <w:pPr>
        <w:rPr>
          <w:rFonts w:ascii="Arial" w:hAnsi="Arial" w:cs="Arial"/>
          <w:b/>
          <w:sz w:val="28"/>
          <w:szCs w:val="28"/>
        </w:rPr>
      </w:pPr>
    </w:p>
    <w:p w14:paraId="49A31490" w14:textId="77777777" w:rsidR="00E33F62" w:rsidRPr="002400E2" w:rsidRDefault="008A27F1" w:rsidP="00E33F62">
      <w:pPr>
        <w:rPr>
          <w:rFonts w:ascii="Arial" w:hAnsi="Arial" w:cs="Arial"/>
          <w:b/>
          <w:sz w:val="28"/>
          <w:szCs w:val="28"/>
        </w:rPr>
      </w:pPr>
      <w:r w:rsidRPr="002400E2">
        <w:rPr>
          <w:rFonts w:ascii="Arial" w:hAnsi="Arial" w:cs="Arial"/>
          <w:b/>
          <w:sz w:val="28"/>
          <w:szCs w:val="28"/>
        </w:rPr>
        <w:t>Registration Support</w:t>
      </w:r>
    </w:p>
    <w:p w14:paraId="1058B9CC" w14:textId="5C9DAEAD" w:rsidR="00B65E3E" w:rsidRDefault="00E33F62" w:rsidP="00B65E3E">
      <w:pPr>
        <w:rPr>
          <w:rFonts w:ascii="Arial" w:hAnsi="Arial" w:cs="Arial"/>
          <w:sz w:val="24"/>
          <w:szCs w:val="24"/>
        </w:rPr>
      </w:pPr>
      <w:r w:rsidRPr="002F6A11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post holder</w:t>
      </w:r>
      <w:r w:rsidRPr="002F6A11">
        <w:rPr>
          <w:rFonts w:ascii="Arial" w:hAnsi="Arial" w:cs="Arial"/>
          <w:sz w:val="24"/>
          <w:szCs w:val="24"/>
        </w:rPr>
        <w:t xml:space="preserve"> will</w:t>
      </w:r>
      <w:r w:rsidR="000B36BA">
        <w:rPr>
          <w:rFonts w:ascii="Arial" w:hAnsi="Arial" w:cs="Arial"/>
          <w:sz w:val="24"/>
          <w:szCs w:val="24"/>
        </w:rPr>
        <w:t xml:space="preserve"> be working in any of our sub-teams to:</w:t>
      </w:r>
    </w:p>
    <w:p w14:paraId="26C8D50E" w14:textId="77777777" w:rsidR="00492D99" w:rsidRDefault="00651AE2" w:rsidP="008377DA">
      <w:pPr>
        <w:rPr>
          <w:rFonts w:ascii="Arial" w:hAnsi="Arial" w:cs="Arial"/>
          <w:sz w:val="24"/>
          <w:szCs w:val="24"/>
        </w:rPr>
      </w:pPr>
      <w:r w:rsidRPr="00CF5765">
        <w:rPr>
          <w:rFonts w:ascii="Arial" w:hAnsi="Arial" w:cs="Arial"/>
          <w:sz w:val="24"/>
          <w:szCs w:val="24"/>
        </w:rPr>
        <w:t xml:space="preserve">Assist with </w:t>
      </w:r>
      <w:r w:rsidR="00B65E3E" w:rsidRPr="00CF5765">
        <w:rPr>
          <w:rFonts w:ascii="Arial" w:hAnsi="Arial" w:cs="Arial"/>
          <w:sz w:val="24"/>
          <w:szCs w:val="24"/>
        </w:rPr>
        <w:t>maintain</w:t>
      </w:r>
      <w:r w:rsidRPr="00CF5765">
        <w:rPr>
          <w:rFonts w:ascii="Arial" w:hAnsi="Arial" w:cs="Arial"/>
          <w:sz w:val="24"/>
          <w:szCs w:val="24"/>
        </w:rPr>
        <w:t>ing</w:t>
      </w:r>
      <w:r w:rsidR="008377DA">
        <w:rPr>
          <w:rFonts w:ascii="Arial" w:hAnsi="Arial" w:cs="Arial"/>
          <w:sz w:val="24"/>
          <w:szCs w:val="24"/>
        </w:rPr>
        <w:t xml:space="preserve"> the Register by</w:t>
      </w:r>
      <w:r w:rsidR="00CF5765">
        <w:rPr>
          <w:rFonts w:ascii="Arial" w:hAnsi="Arial" w:cs="Arial"/>
          <w:sz w:val="24"/>
          <w:szCs w:val="24"/>
        </w:rPr>
        <w:t xml:space="preserve"> p</w:t>
      </w:r>
      <w:r w:rsidR="008377DA">
        <w:rPr>
          <w:rFonts w:ascii="Arial" w:hAnsi="Arial" w:cs="Arial"/>
          <w:sz w:val="24"/>
          <w:szCs w:val="24"/>
        </w:rPr>
        <w:t>roviding</w:t>
      </w:r>
      <w:r w:rsidR="00E02DE8" w:rsidRPr="00CF5765">
        <w:rPr>
          <w:rFonts w:ascii="Arial" w:hAnsi="Arial" w:cs="Arial"/>
          <w:sz w:val="24"/>
          <w:szCs w:val="24"/>
        </w:rPr>
        <w:t xml:space="preserve"> telephone, </w:t>
      </w:r>
      <w:r w:rsidR="003D0246">
        <w:rPr>
          <w:rFonts w:ascii="Arial" w:hAnsi="Arial" w:cs="Arial"/>
          <w:sz w:val="24"/>
          <w:szCs w:val="24"/>
        </w:rPr>
        <w:t xml:space="preserve">email and face to face </w:t>
      </w:r>
      <w:r w:rsidR="00E02DE8" w:rsidRPr="00CF5765">
        <w:rPr>
          <w:rFonts w:ascii="Arial" w:hAnsi="Arial" w:cs="Arial"/>
          <w:sz w:val="24"/>
          <w:szCs w:val="24"/>
        </w:rPr>
        <w:t>support to external and internal cu</w:t>
      </w:r>
      <w:r w:rsidR="00A87E63">
        <w:rPr>
          <w:rFonts w:ascii="Arial" w:hAnsi="Arial" w:cs="Arial"/>
          <w:sz w:val="24"/>
          <w:szCs w:val="24"/>
        </w:rPr>
        <w:t xml:space="preserve">stomers, stakeholders and staff. </w:t>
      </w:r>
    </w:p>
    <w:p w14:paraId="48B47CB6" w14:textId="77777777" w:rsidR="00492D99" w:rsidRDefault="00492D99" w:rsidP="008377DA">
      <w:pPr>
        <w:rPr>
          <w:rFonts w:ascii="Arial" w:hAnsi="Arial" w:cs="Arial"/>
          <w:sz w:val="24"/>
          <w:szCs w:val="24"/>
        </w:rPr>
      </w:pPr>
    </w:p>
    <w:p w14:paraId="36DC86A6" w14:textId="499FE326" w:rsidR="00E02DE8" w:rsidRPr="00CF5765" w:rsidRDefault="00A87E63" w:rsidP="00837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support will include</w:t>
      </w:r>
      <w:r w:rsidR="00492D99">
        <w:rPr>
          <w:rFonts w:ascii="Arial" w:hAnsi="Arial" w:cs="Arial"/>
          <w:sz w:val="24"/>
          <w:szCs w:val="24"/>
        </w:rPr>
        <w:t xml:space="preserve"> advice for</w:t>
      </w:r>
      <w:r>
        <w:rPr>
          <w:rFonts w:ascii="Arial" w:hAnsi="Arial" w:cs="Arial"/>
          <w:sz w:val="24"/>
          <w:szCs w:val="24"/>
        </w:rPr>
        <w:t>:</w:t>
      </w:r>
    </w:p>
    <w:p w14:paraId="45266958" w14:textId="77777777" w:rsidR="00E02DE8" w:rsidRPr="00926A16" w:rsidRDefault="00E02DE8" w:rsidP="00E02DE8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6DA4230B" w14:textId="15D9FB4E" w:rsidR="00E02DE8" w:rsidRPr="00492D99" w:rsidRDefault="00E02DE8" w:rsidP="00CF576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D99">
        <w:rPr>
          <w:rFonts w:ascii="Arial" w:hAnsi="Arial" w:cs="Arial"/>
          <w:sz w:val="24"/>
          <w:szCs w:val="24"/>
        </w:rPr>
        <w:t>Registration</w:t>
      </w:r>
    </w:p>
    <w:p w14:paraId="4CE1412D" w14:textId="3C487CF4" w:rsidR="00E02DE8" w:rsidRPr="00492D99" w:rsidRDefault="00492D99" w:rsidP="00CF576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D99">
        <w:rPr>
          <w:rFonts w:ascii="Arial" w:hAnsi="Arial" w:cs="Arial"/>
          <w:sz w:val="24"/>
          <w:szCs w:val="24"/>
        </w:rPr>
        <w:t>Q</w:t>
      </w:r>
      <w:r w:rsidR="00E02DE8" w:rsidRPr="00492D99">
        <w:rPr>
          <w:rFonts w:ascii="Arial" w:hAnsi="Arial" w:cs="Arial"/>
          <w:sz w:val="24"/>
          <w:szCs w:val="24"/>
        </w:rPr>
        <w:t>ualifications</w:t>
      </w:r>
    </w:p>
    <w:p w14:paraId="788E2FA4" w14:textId="6ED6020C" w:rsidR="00E02DE8" w:rsidRPr="00492D99" w:rsidRDefault="00492D99" w:rsidP="00CF576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D99">
        <w:rPr>
          <w:rFonts w:ascii="Arial" w:hAnsi="Arial" w:cs="Arial"/>
          <w:sz w:val="24"/>
          <w:szCs w:val="24"/>
        </w:rPr>
        <w:t>Our</w:t>
      </w:r>
      <w:r w:rsidR="00E02DE8" w:rsidRPr="00492D99">
        <w:rPr>
          <w:rFonts w:ascii="Arial" w:hAnsi="Arial" w:cs="Arial"/>
          <w:sz w:val="24"/>
          <w:szCs w:val="24"/>
        </w:rPr>
        <w:t xml:space="preserve"> online system</w:t>
      </w:r>
    </w:p>
    <w:p w14:paraId="01C68DAF" w14:textId="4BE5E3E3" w:rsidR="00E02DE8" w:rsidRPr="00492D99" w:rsidRDefault="00492D99" w:rsidP="00CF576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D99">
        <w:rPr>
          <w:rFonts w:ascii="Arial" w:hAnsi="Arial" w:cs="Arial"/>
          <w:sz w:val="24"/>
          <w:szCs w:val="24"/>
        </w:rPr>
        <w:t>E</w:t>
      </w:r>
      <w:r w:rsidR="00E02DE8" w:rsidRPr="00492D99">
        <w:rPr>
          <w:rFonts w:ascii="Arial" w:hAnsi="Arial" w:cs="Arial"/>
          <w:sz w:val="24"/>
          <w:szCs w:val="24"/>
        </w:rPr>
        <w:t>mployers</w:t>
      </w:r>
    </w:p>
    <w:p w14:paraId="393623A7" w14:textId="77777777" w:rsidR="00E33F62" w:rsidRPr="00E02DE8" w:rsidRDefault="00E33F62" w:rsidP="00E02DE8">
      <w:pPr>
        <w:rPr>
          <w:rFonts w:ascii="Arial" w:hAnsi="Arial" w:cs="Arial"/>
          <w:b/>
          <w:sz w:val="24"/>
          <w:szCs w:val="24"/>
        </w:rPr>
      </w:pPr>
    </w:p>
    <w:p w14:paraId="6D029688" w14:textId="77777777" w:rsidR="00E33F62" w:rsidRDefault="00E33F62" w:rsidP="00E33F62">
      <w:pPr>
        <w:rPr>
          <w:rFonts w:ascii="Arial" w:hAnsi="Arial" w:cs="Arial"/>
          <w:b/>
          <w:sz w:val="32"/>
          <w:szCs w:val="40"/>
        </w:rPr>
      </w:pPr>
    </w:p>
    <w:p w14:paraId="1755E096" w14:textId="77777777" w:rsidR="00E33F62" w:rsidRPr="0086731D" w:rsidRDefault="00E33F62" w:rsidP="00E33F62">
      <w:pPr>
        <w:rPr>
          <w:rFonts w:ascii="Arial" w:hAnsi="Arial" w:cs="Arial"/>
          <w:b/>
          <w:sz w:val="32"/>
          <w:szCs w:val="40"/>
        </w:rPr>
      </w:pPr>
      <w:r w:rsidRPr="0086731D">
        <w:rPr>
          <w:rFonts w:ascii="Arial" w:hAnsi="Arial" w:cs="Arial"/>
          <w:b/>
          <w:sz w:val="32"/>
          <w:szCs w:val="40"/>
        </w:rPr>
        <w:t>Where are we recruiting</w:t>
      </w:r>
    </w:p>
    <w:p w14:paraId="549593A9" w14:textId="4D646364" w:rsidR="00E33F62" w:rsidRPr="00396FE8" w:rsidRDefault="00E33F62" w:rsidP="00E33F62">
      <w:pPr>
        <w:rPr>
          <w:rFonts w:ascii="Arial" w:hAnsi="Arial" w:cs="Arial"/>
          <w:sz w:val="24"/>
          <w:szCs w:val="24"/>
        </w:rPr>
      </w:pPr>
      <w:r w:rsidRPr="00396FE8">
        <w:rPr>
          <w:rFonts w:ascii="Arial" w:hAnsi="Arial" w:cs="Arial"/>
          <w:sz w:val="24"/>
          <w:szCs w:val="24"/>
        </w:rPr>
        <w:t xml:space="preserve">Southgate House, Wood St, Cardiff CF10 1EW, we </w:t>
      </w:r>
      <w:r w:rsidRPr="00492D99">
        <w:rPr>
          <w:rFonts w:ascii="Arial" w:hAnsi="Arial" w:cs="Arial"/>
          <w:sz w:val="24"/>
          <w:szCs w:val="24"/>
        </w:rPr>
        <w:t>are less than 5 minutes’ walk from Cardiff Central train station.</w:t>
      </w:r>
    </w:p>
    <w:p w14:paraId="094EAAF1" w14:textId="77777777" w:rsidR="00E33F62" w:rsidRDefault="00E33F62" w:rsidP="00E33F62">
      <w:pPr>
        <w:rPr>
          <w:rFonts w:ascii="Arial" w:hAnsi="Arial" w:cs="Arial"/>
          <w:b/>
          <w:sz w:val="32"/>
          <w:szCs w:val="40"/>
        </w:rPr>
      </w:pPr>
    </w:p>
    <w:p w14:paraId="2A008C49" w14:textId="77777777" w:rsidR="00E33F62" w:rsidRPr="0086731D" w:rsidRDefault="002400E2" w:rsidP="00E33F62">
      <w:pPr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Key dates</w:t>
      </w:r>
    </w:p>
    <w:p w14:paraId="721290DA" w14:textId="77777777" w:rsidR="002400E2" w:rsidRDefault="002400E2" w:rsidP="00E33F62">
      <w:pPr>
        <w:rPr>
          <w:rFonts w:ascii="Arial" w:hAnsi="Arial" w:cs="Arial"/>
          <w:b/>
          <w:sz w:val="24"/>
          <w:szCs w:val="24"/>
        </w:rPr>
      </w:pPr>
    </w:p>
    <w:p w14:paraId="4D4BEE36" w14:textId="168AD862" w:rsidR="00E33F62" w:rsidRPr="000842C8" w:rsidRDefault="00E33F62" w:rsidP="00E33F62">
      <w:pPr>
        <w:rPr>
          <w:rFonts w:ascii="Arial" w:hAnsi="Arial" w:cs="Arial"/>
          <w:sz w:val="24"/>
          <w:szCs w:val="24"/>
        </w:rPr>
      </w:pPr>
      <w:r w:rsidRPr="000842C8">
        <w:rPr>
          <w:rFonts w:ascii="Arial" w:hAnsi="Arial" w:cs="Arial"/>
          <w:b/>
          <w:sz w:val="24"/>
          <w:szCs w:val="24"/>
        </w:rPr>
        <w:t>Closing date</w:t>
      </w:r>
      <w:r w:rsidRPr="000842C8">
        <w:rPr>
          <w:rFonts w:ascii="Arial" w:hAnsi="Arial" w:cs="Arial"/>
          <w:sz w:val="24"/>
          <w:szCs w:val="24"/>
        </w:rPr>
        <w:t xml:space="preserve">: </w:t>
      </w:r>
      <w:r w:rsidR="003D129F">
        <w:rPr>
          <w:rFonts w:ascii="Arial" w:hAnsi="Arial" w:cs="Arial"/>
          <w:sz w:val="24"/>
          <w:szCs w:val="24"/>
        </w:rPr>
        <w:t>Sunday 26 August 2018 at 17:00</w:t>
      </w:r>
    </w:p>
    <w:p w14:paraId="74FE608F" w14:textId="0BB69D6A" w:rsidR="00E33F62" w:rsidRDefault="00E33F62" w:rsidP="00E33F62">
      <w:pPr>
        <w:rPr>
          <w:rFonts w:ascii="Arial" w:hAnsi="Arial" w:cs="Arial"/>
          <w:sz w:val="24"/>
          <w:szCs w:val="24"/>
        </w:rPr>
      </w:pPr>
      <w:r w:rsidRPr="000842C8">
        <w:rPr>
          <w:rFonts w:ascii="Arial" w:hAnsi="Arial" w:cs="Arial"/>
          <w:b/>
          <w:sz w:val="24"/>
          <w:szCs w:val="24"/>
        </w:rPr>
        <w:t>Interview</w:t>
      </w:r>
      <w:r w:rsidRPr="000842C8">
        <w:rPr>
          <w:rFonts w:ascii="Arial" w:hAnsi="Arial" w:cs="Arial"/>
          <w:sz w:val="24"/>
          <w:szCs w:val="24"/>
        </w:rPr>
        <w:t xml:space="preserve">: </w:t>
      </w:r>
      <w:r w:rsidR="003D129F" w:rsidRPr="003D129F">
        <w:rPr>
          <w:rFonts w:ascii="Arial" w:hAnsi="Arial" w:cs="Arial"/>
          <w:sz w:val="24"/>
          <w:szCs w:val="24"/>
        </w:rPr>
        <w:t>Week commencing 3 September 2018</w:t>
      </w:r>
      <w:bookmarkStart w:id="2" w:name="_GoBack"/>
      <w:bookmarkEnd w:id="2"/>
    </w:p>
    <w:p w14:paraId="5DCB5112" w14:textId="77777777" w:rsidR="00E33F62" w:rsidRPr="002F6A11" w:rsidRDefault="00E33F62" w:rsidP="00E33F62">
      <w:pPr>
        <w:rPr>
          <w:rFonts w:ascii="Arial" w:hAnsi="Arial" w:cs="Arial"/>
          <w:sz w:val="24"/>
          <w:szCs w:val="24"/>
        </w:rPr>
      </w:pPr>
    </w:p>
    <w:bookmarkEnd w:id="1"/>
    <w:p w14:paraId="5BF21AF2" w14:textId="77777777" w:rsidR="00E33F62" w:rsidRDefault="00E33F62" w:rsidP="00E33F62">
      <w:pPr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br w:type="page"/>
      </w:r>
    </w:p>
    <w:p w14:paraId="720095F8" w14:textId="7824223D" w:rsidR="00E33F62" w:rsidRDefault="0092202D" w:rsidP="00E33F62">
      <w:pPr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lastRenderedPageBreak/>
        <w:t>Why work for us?</w:t>
      </w:r>
    </w:p>
    <w:p w14:paraId="1B86460E" w14:textId="77777777" w:rsidR="00CF5765" w:rsidRPr="0086731D" w:rsidRDefault="00CF5765" w:rsidP="00E33F62">
      <w:pPr>
        <w:rPr>
          <w:rFonts w:ascii="Arial" w:hAnsi="Arial" w:cs="Arial"/>
          <w:b/>
          <w:sz w:val="32"/>
          <w:szCs w:val="40"/>
        </w:rPr>
      </w:pPr>
    </w:p>
    <w:p w14:paraId="093A3D6A" w14:textId="77777777" w:rsidR="00E33F62" w:rsidRPr="00396FE8" w:rsidRDefault="00E33F62" w:rsidP="00E33F62">
      <w:pPr>
        <w:rPr>
          <w:rFonts w:ascii="Arial" w:hAnsi="Arial" w:cs="Arial"/>
          <w:sz w:val="24"/>
          <w:szCs w:val="24"/>
        </w:rPr>
      </w:pPr>
      <w:r w:rsidRPr="00396FE8">
        <w:rPr>
          <w:rFonts w:ascii="Arial" w:hAnsi="Arial" w:cs="Arial"/>
          <w:sz w:val="24"/>
          <w:szCs w:val="24"/>
        </w:rPr>
        <w:t>We believe that a happy and healthy workforce is a productive workforce, and are always looking for new ways to motivate and engage our workforce</w:t>
      </w:r>
      <w:r>
        <w:rPr>
          <w:rFonts w:ascii="Arial" w:hAnsi="Arial" w:cs="Arial"/>
          <w:sz w:val="24"/>
          <w:szCs w:val="24"/>
        </w:rPr>
        <w:t>.</w:t>
      </w:r>
    </w:p>
    <w:p w14:paraId="1A52B313" w14:textId="77777777" w:rsidR="00E33F62" w:rsidRPr="00396FE8" w:rsidRDefault="00E33F62" w:rsidP="00E33F62">
      <w:pPr>
        <w:rPr>
          <w:rFonts w:ascii="Arial" w:hAnsi="Arial" w:cs="Arial"/>
          <w:sz w:val="24"/>
          <w:szCs w:val="24"/>
        </w:rPr>
      </w:pPr>
      <w:r w:rsidRPr="00396FE8">
        <w:rPr>
          <w:rFonts w:ascii="Arial" w:hAnsi="Arial" w:cs="Arial"/>
          <w:sz w:val="24"/>
          <w:szCs w:val="24"/>
        </w:rPr>
        <w:t xml:space="preserve">We believe that we offer excellent terms and conditions including: </w:t>
      </w:r>
    </w:p>
    <w:p w14:paraId="71AC8FC7" w14:textId="63D71389" w:rsidR="00E33F62" w:rsidRDefault="00E33F62" w:rsidP="00CF5765">
      <w:pPr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96FE8">
        <w:rPr>
          <w:rFonts w:ascii="Arial" w:hAnsi="Arial" w:cs="Arial"/>
          <w:sz w:val="24"/>
          <w:szCs w:val="24"/>
        </w:rPr>
        <w:t>Generous annual leave entitlement of 28 days + 3 privilege days + 8 public holidays</w:t>
      </w:r>
    </w:p>
    <w:p w14:paraId="0414C81F" w14:textId="77777777" w:rsidR="00A87E63" w:rsidRPr="00396FE8" w:rsidRDefault="00A87E63" w:rsidP="00A87E63">
      <w:pPr>
        <w:spacing w:after="0"/>
        <w:ind w:left="1440"/>
        <w:rPr>
          <w:rFonts w:ascii="Arial" w:hAnsi="Arial" w:cs="Arial"/>
          <w:sz w:val="24"/>
          <w:szCs w:val="24"/>
        </w:rPr>
      </w:pPr>
    </w:p>
    <w:p w14:paraId="2C4E066F" w14:textId="2D01E9ED" w:rsidR="00E33F62" w:rsidRPr="00396FE8" w:rsidRDefault="00E33F62" w:rsidP="00CF5765">
      <w:pPr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standard contractual hours are 9am-5pm Monday to Friday however we do operate in a flexible environment. </w:t>
      </w:r>
    </w:p>
    <w:p w14:paraId="1557DCBA" w14:textId="77777777" w:rsidR="0092202D" w:rsidRPr="00396FE8" w:rsidRDefault="0092202D" w:rsidP="0092202D">
      <w:pPr>
        <w:spacing w:after="0"/>
        <w:ind w:left="1440"/>
        <w:rPr>
          <w:rFonts w:ascii="Arial" w:hAnsi="Arial" w:cs="Arial"/>
          <w:sz w:val="24"/>
          <w:szCs w:val="24"/>
        </w:rPr>
      </w:pPr>
    </w:p>
    <w:p w14:paraId="16B5B6B4" w14:textId="77777777" w:rsidR="00E33F62" w:rsidRPr="00396FE8" w:rsidRDefault="00E33F62" w:rsidP="00CF5765">
      <w:pPr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96FE8">
        <w:rPr>
          <w:rFonts w:ascii="Arial" w:hAnsi="Arial" w:cs="Arial"/>
          <w:sz w:val="24"/>
          <w:szCs w:val="24"/>
        </w:rPr>
        <w:t>Family-friendly policies</w:t>
      </w:r>
    </w:p>
    <w:p w14:paraId="542EE40B" w14:textId="11DEE37C" w:rsidR="00E33F62" w:rsidRDefault="00E33F62" w:rsidP="00CF5765">
      <w:pPr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96FE8">
        <w:rPr>
          <w:rFonts w:ascii="Arial" w:hAnsi="Arial" w:cs="Arial"/>
          <w:sz w:val="24"/>
          <w:szCs w:val="24"/>
        </w:rPr>
        <w:t>Salary sacrifice scheme for childcare vouchers</w:t>
      </w:r>
    </w:p>
    <w:p w14:paraId="2EC9BDE0" w14:textId="77777777" w:rsidR="0092202D" w:rsidRPr="00396FE8" w:rsidRDefault="0092202D" w:rsidP="0092202D">
      <w:pPr>
        <w:spacing w:after="0"/>
        <w:ind w:left="1440"/>
        <w:rPr>
          <w:rFonts w:ascii="Arial" w:hAnsi="Arial" w:cs="Arial"/>
          <w:sz w:val="24"/>
          <w:szCs w:val="24"/>
        </w:rPr>
      </w:pPr>
    </w:p>
    <w:p w14:paraId="25EF4CDE" w14:textId="77777777" w:rsidR="00E33F62" w:rsidRPr="00396FE8" w:rsidRDefault="00E33F62" w:rsidP="00CF5765">
      <w:pPr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96FE8">
        <w:rPr>
          <w:rFonts w:ascii="Arial" w:hAnsi="Arial" w:cs="Arial"/>
          <w:sz w:val="24"/>
          <w:szCs w:val="24"/>
        </w:rPr>
        <w:t>Cycle to work scheme</w:t>
      </w:r>
    </w:p>
    <w:p w14:paraId="6864B670" w14:textId="7446559B" w:rsidR="00E33F62" w:rsidRDefault="00E33F62" w:rsidP="00CF5765">
      <w:pPr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96FE8">
        <w:rPr>
          <w:rFonts w:ascii="Arial" w:hAnsi="Arial" w:cs="Arial"/>
          <w:sz w:val="24"/>
          <w:szCs w:val="24"/>
        </w:rPr>
        <w:t xml:space="preserve">Travel to work loans </w:t>
      </w:r>
    </w:p>
    <w:p w14:paraId="494F1631" w14:textId="0498D099" w:rsidR="0092202D" w:rsidRDefault="0092202D" w:rsidP="0092202D">
      <w:pPr>
        <w:spacing w:after="0"/>
        <w:rPr>
          <w:rFonts w:ascii="Arial" w:hAnsi="Arial" w:cs="Arial"/>
          <w:sz w:val="24"/>
          <w:szCs w:val="24"/>
        </w:rPr>
      </w:pPr>
    </w:p>
    <w:p w14:paraId="39637B4D" w14:textId="77777777" w:rsidR="0092202D" w:rsidRDefault="0092202D" w:rsidP="0092202D">
      <w:pPr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96FE8">
        <w:rPr>
          <w:rFonts w:ascii="Arial" w:hAnsi="Arial" w:cs="Arial"/>
          <w:sz w:val="24"/>
          <w:szCs w:val="24"/>
        </w:rPr>
        <w:t>A comprehensive learning and development framework</w:t>
      </w:r>
    </w:p>
    <w:p w14:paraId="486B0B0B" w14:textId="77777777" w:rsidR="00833F3A" w:rsidRDefault="00833F3A" w:rsidP="00833F3A">
      <w:pPr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96FE8">
        <w:rPr>
          <w:rFonts w:ascii="Arial" w:hAnsi="Arial" w:cs="Arial"/>
          <w:sz w:val="24"/>
          <w:szCs w:val="24"/>
        </w:rPr>
        <w:t>Membership of a local government pension scheme</w:t>
      </w:r>
    </w:p>
    <w:p w14:paraId="75872238" w14:textId="77777777" w:rsidR="0092202D" w:rsidRDefault="0092202D" w:rsidP="0092202D">
      <w:pPr>
        <w:spacing w:after="0"/>
        <w:rPr>
          <w:rFonts w:ascii="Arial" w:hAnsi="Arial" w:cs="Arial"/>
          <w:sz w:val="24"/>
          <w:szCs w:val="24"/>
        </w:rPr>
      </w:pPr>
    </w:p>
    <w:p w14:paraId="7AB7E610" w14:textId="77777777" w:rsidR="00E33F62" w:rsidRPr="002F6A11" w:rsidRDefault="00E33F62" w:rsidP="00E33F6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C01EBEB" w14:textId="77777777" w:rsidR="00E33F62" w:rsidRPr="00234520" w:rsidRDefault="00E33F62" w:rsidP="00E33F62">
      <w:pPr>
        <w:jc w:val="both"/>
        <w:rPr>
          <w:rFonts w:ascii="Arial" w:hAnsi="Arial" w:cs="Arial"/>
          <w:sz w:val="24"/>
          <w:szCs w:val="24"/>
        </w:rPr>
      </w:pPr>
      <w:r w:rsidRPr="00396FE8">
        <w:rPr>
          <w:rFonts w:ascii="Arial" w:hAnsi="Arial" w:cs="Arial"/>
          <w:sz w:val="24"/>
          <w:szCs w:val="24"/>
        </w:rPr>
        <w:t>We have been recognised as an Investor in People at Silver Level, and hold the silver Corporate Health Award.</w:t>
      </w:r>
    </w:p>
    <w:p w14:paraId="70C49D2A" w14:textId="77777777" w:rsidR="00E33F62" w:rsidRDefault="00E33F62" w:rsidP="00E33F62">
      <w:pPr>
        <w:rPr>
          <w:rFonts w:ascii="Arial" w:hAnsi="Arial" w:cs="Arial"/>
          <w:sz w:val="24"/>
          <w:szCs w:val="24"/>
        </w:rPr>
      </w:pPr>
    </w:p>
    <w:p w14:paraId="41CE4BC5" w14:textId="77777777" w:rsidR="00A87E63" w:rsidRPr="009B7D99" w:rsidRDefault="009B7D99" w:rsidP="00E33F62">
      <w:pPr>
        <w:rPr>
          <w:rFonts w:ascii="Arial" w:hAnsi="Arial" w:cs="Arial"/>
          <w:sz w:val="24"/>
          <w:szCs w:val="24"/>
        </w:rPr>
      </w:pPr>
      <w:r w:rsidRPr="009B7D99">
        <w:rPr>
          <w:rFonts w:ascii="Arial" w:hAnsi="Arial" w:cs="Arial"/>
          <w:sz w:val="24"/>
          <w:szCs w:val="24"/>
        </w:rPr>
        <w:t xml:space="preserve">Download the full application from our </w:t>
      </w:r>
      <w:hyperlink r:id="rId15" w:history="1">
        <w:r w:rsidRPr="009B7D99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</w:p>
    <w:p w14:paraId="223D939E" w14:textId="77777777" w:rsidR="00E33F62" w:rsidRPr="002F6A11" w:rsidRDefault="009B7D99" w:rsidP="00E33F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Send your completed application to: </w:t>
      </w:r>
      <w:hyperlink r:id="rId16" w:history="1">
        <w:r w:rsidR="00E33F62" w:rsidRPr="00BD7EC3">
          <w:rPr>
            <w:rStyle w:val="Hyperlink"/>
            <w:rFonts w:ascii="Arial" w:hAnsi="Arial" w:cs="Arial"/>
            <w:sz w:val="24"/>
            <w:szCs w:val="24"/>
          </w:rPr>
          <w:t>Amy.Locke@socialcare.wales</w:t>
        </w:r>
      </w:hyperlink>
    </w:p>
    <w:p w14:paraId="2F54E014" w14:textId="77777777" w:rsidR="00E33F62" w:rsidRDefault="00E33F62" w:rsidP="00E33F62">
      <w:pPr>
        <w:rPr>
          <w:rFonts w:ascii="Arial" w:hAnsi="Arial" w:cs="Arial"/>
          <w:b/>
          <w:sz w:val="32"/>
          <w:szCs w:val="40"/>
        </w:rPr>
      </w:pPr>
    </w:p>
    <w:p w14:paraId="66252446" w14:textId="77777777" w:rsidR="00E33F62" w:rsidRPr="0086731D" w:rsidRDefault="00E33F62" w:rsidP="00E33F62">
      <w:pPr>
        <w:rPr>
          <w:rFonts w:ascii="Arial" w:hAnsi="Arial" w:cs="Arial"/>
          <w:b/>
          <w:sz w:val="32"/>
          <w:szCs w:val="40"/>
        </w:rPr>
      </w:pPr>
      <w:bookmarkStart w:id="3" w:name="_Hlk516573849"/>
      <w:r w:rsidRPr="0086731D">
        <w:rPr>
          <w:rFonts w:ascii="Arial" w:hAnsi="Arial" w:cs="Arial"/>
          <w:b/>
          <w:sz w:val="32"/>
          <w:szCs w:val="40"/>
        </w:rPr>
        <w:t>Get in touch</w:t>
      </w:r>
    </w:p>
    <w:bookmarkEnd w:id="3"/>
    <w:p w14:paraId="39ED766F" w14:textId="77777777" w:rsidR="00E33F62" w:rsidRPr="00234520" w:rsidRDefault="00E33F62" w:rsidP="00E33F62">
      <w:pPr>
        <w:rPr>
          <w:rFonts w:ascii="Arial" w:hAnsi="Arial" w:cs="Arial"/>
          <w:sz w:val="24"/>
          <w:szCs w:val="24"/>
        </w:rPr>
      </w:pPr>
      <w:r w:rsidRPr="00234520">
        <w:rPr>
          <w:rFonts w:ascii="Arial" w:hAnsi="Arial" w:cs="Arial"/>
          <w:sz w:val="24"/>
          <w:szCs w:val="24"/>
        </w:rPr>
        <w:t>If we haven’t answered all your questions, or if you would just like to talk to someone to find out a bit more</w:t>
      </w:r>
      <w:r w:rsidR="00061A84">
        <w:rPr>
          <w:rFonts w:ascii="Arial" w:hAnsi="Arial" w:cs="Arial"/>
          <w:sz w:val="24"/>
          <w:szCs w:val="24"/>
        </w:rPr>
        <w:t xml:space="preserve"> about the role, please contact the registration manager, Dean John.</w:t>
      </w:r>
    </w:p>
    <w:p w14:paraId="65E55477" w14:textId="77777777" w:rsidR="00E33F62" w:rsidRPr="00234520" w:rsidRDefault="00E33F62" w:rsidP="00E33F62">
      <w:pPr>
        <w:rPr>
          <w:rFonts w:ascii="Arial" w:hAnsi="Arial" w:cs="Arial"/>
          <w:sz w:val="24"/>
          <w:szCs w:val="24"/>
        </w:rPr>
      </w:pPr>
      <w:r w:rsidRPr="000842C8">
        <w:rPr>
          <w:rFonts w:ascii="Arial" w:hAnsi="Arial" w:cs="Arial"/>
          <w:sz w:val="24"/>
          <w:szCs w:val="24"/>
        </w:rPr>
        <w:t xml:space="preserve">Email: </w:t>
      </w:r>
      <w:hyperlink r:id="rId17" w:history="1">
        <w:r w:rsidR="00CF5765" w:rsidRPr="00E13634">
          <w:rPr>
            <w:rStyle w:val="Hyperlink"/>
            <w:rFonts w:ascii="Arial" w:hAnsi="Arial" w:cs="Arial"/>
            <w:sz w:val="24"/>
            <w:szCs w:val="24"/>
          </w:rPr>
          <w:t>dean.john@socialcare.wales</w:t>
        </w:r>
      </w:hyperlink>
      <w:r w:rsidR="00CF5765">
        <w:rPr>
          <w:rFonts w:ascii="Arial" w:hAnsi="Arial" w:cs="Arial"/>
          <w:sz w:val="24"/>
          <w:szCs w:val="24"/>
        </w:rPr>
        <w:t xml:space="preserve"> </w:t>
      </w:r>
    </w:p>
    <w:p w14:paraId="29E658C3" w14:textId="77777777" w:rsidR="00E33F62" w:rsidRPr="00234520" w:rsidRDefault="00E33F62" w:rsidP="00E33F62">
      <w:pPr>
        <w:rPr>
          <w:rFonts w:ascii="Arial" w:hAnsi="Arial" w:cs="Arial"/>
          <w:b/>
          <w:sz w:val="24"/>
          <w:szCs w:val="24"/>
        </w:rPr>
      </w:pPr>
    </w:p>
    <w:p w14:paraId="500EFF02" w14:textId="02EA514E" w:rsidR="00001872" w:rsidRDefault="00DA4B8E"/>
    <w:sectPr w:rsidR="00001872" w:rsidSect="002F6A11">
      <w:footerReference w:type="default" r:id="rId1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B47F3" w14:textId="77777777" w:rsidR="00DA4B8E" w:rsidRDefault="00DA4B8E">
      <w:pPr>
        <w:spacing w:after="0" w:line="240" w:lineRule="auto"/>
      </w:pPr>
      <w:r>
        <w:separator/>
      </w:r>
    </w:p>
  </w:endnote>
  <w:endnote w:type="continuationSeparator" w:id="0">
    <w:p w14:paraId="7AA1B3EF" w14:textId="77777777" w:rsidR="00DA4B8E" w:rsidRDefault="00DA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055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26F89" w14:textId="1F8707A1" w:rsidR="00101306" w:rsidRDefault="00101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C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6C9140" w14:textId="77777777" w:rsidR="00020385" w:rsidRDefault="00DA4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2BA1E" w14:textId="77777777" w:rsidR="00DA4B8E" w:rsidRDefault="00DA4B8E">
      <w:pPr>
        <w:spacing w:after="0" w:line="240" w:lineRule="auto"/>
      </w:pPr>
      <w:r>
        <w:separator/>
      </w:r>
    </w:p>
  </w:footnote>
  <w:footnote w:type="continuationSeparator" w:id="0">
    <w:p w14:paraId="1D345E5F" w14:textId="77777777" w:rsidR="00DA4B8E" w:rsidRDefault="00DA4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451A"/>
    <w:multiLevelType w:val="hybridMultilevel"/>
    <w:tmpl w:val="7504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5A80"/>
    <w:multiLevelType w:val="hybridMultilevel"/>
    <w:tmpl w:val="64C8C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C6C"/>
    <w:multiLevelType w:val="hybridMultilevel"/>
    <w:tmpl w:val="8786B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42113"/>
    <w:multiLevelType w:val="hybridMultilevel"/>
    <w:tmpl w:val="061A6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73D18"/>
    <w:multiLevelType w:val="multilevel"/>
    <w:tmpl w:val="0360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C6349"/>
    <w:multiLevelType w:val="multilevel"/>
    <w:tmpl w:val="08B0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B0D3E"/>
    <w:multiLevelType w:val="hybridMultilevel"/>
    <w:tmpl w:val="C556169A"/>
    <w:lvl w:ilvl="0" w:tplc="76287E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60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6793F"/>
    <w:multiLevelType w:val="hybridMultilevel"/>
    <w:tmpl w:val="61E8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06DC6"/>
    <w:multiLevelType w:val="hybridMultilevel"/>
    <w:tmpl w:val="323C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F487B"/>
    <w:multiLevelType w:val="multilevel"/>
    <w:tmpl w:val="D4C4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F1B1B"/>
    <w:multiLevelType w:val="hybridMultilevel"/>
    <w:tmpl w:val="2F2405E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5EF60BC"/>
    <w:multiLevelType w:val="hybridMultilevel"/>
    <w:tmpl w:val="9586D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3A5332"/>
    <w:multiLevelType w:val="hybridMultilevel"/>
    <w:tmpl w:val="F7CA9B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62"/>
    <w:rsid w:val="00061A84"/>
    <w:rsid w:val="000B36BA"/>
    <w:rsid w:val="00101306"/>
    <w:rsid w:val="001B233D"/>
    <w:rsid w:val="001D094D"/>
    <w:rsid w:val="002400E2"/>
    <w:rsid w:val="002C0558"/>
    <w:rsid w:val="002C3C88"/>
    <w:rsid w:val="00376E0C"/>
    <w:rsid w:val="003B6B0F"/>
    <w:rsid w:val="003D0246"/>
    <w:rsid w:val="003D129F"/>
    <w:rsid w:val="00457890"/>
    <w:rsid w:val="00492D99"/>
    <w:rsid w:val="0052559D"/>
    <w:rsid w:val="00575C19"/>
    <w:rsid w:val="005E5615"/>
    <w:rsid w:val="005F50FC"/>
    <w:rsid w:val="00651AE2"/>
    <w:rsid w:val="006F27EF"/>
    <w:rsid w:val="007A3548"/>
    <w:rsid w:val="00803162"/>
    <w:rsid w:val="00833F3A"/>
    <w:rsid w:val="008377DA"/>
    <w:rsid w:val="008A27F1"/>
    <w:rsid w:val="0092202D"/>
    <w:rsid w:val="0092770F"/>
    <w:rsid w:val="00942906"/>
    <w:rsid w:val="009B7D99"/>
    <w:rsid w:val="009D5D47"/>
    <w:rsid w:val="009F438B"/>
    <w:rsid w:val="00A31796"/>
    <w:rsid w:val="00A829C4"/>
    <w:rsid w:val="00A87E63"/>
    <w:rsid w:val="00B07F0E"/>
    <w:rsid w:val="00B65E3E"/>
    <w:rsid w:val="00CF5765"/>
    <w:rsid w:val="00D67ED1"/>
    <w:rsid w:val="00DA4B8E"/>
    <w:rsid w:val="00E02DE8"/>
    <w:rsid w:val="00E3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31A1"/>
  <w15:chartTrackingRefBased/>
  <w15:docId w15:val="{19520527-DCF7-4401-A04E-9EE1200A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F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F62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F6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F62"/>
  </w:style>
  <w:style w:type="paragraph" w:styleId="NoSpacing">
    <w:name w:val="No Spacing"/>
    <w:uiPriority w:val="1"/>
    <w:qFormat/>
    <w:rsid w:val="00E02DE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F576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00E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02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B36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B36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0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EB3F.4E388680" TargetMode="Externa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hyperlink" Target="mailto:dean.john@socialcare.wales" TargetMode="External"/><Relationship Id="rId2" Type="http://schemas.openxmlformats.org/officeDocument/2006/relationships/styles" Target="styles.xml"/><Relationship Id="rId16" Type="http://schemas.openxmlformats.org/officeDocument/2006/relationships/hyperlink" Target="mailto:Amy.Locke@socialcare.wal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yperlink" Target="https://socialcare.wales/about/work-for-us" TargetMode="Externa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EFDE58-BB75-4710-816E-C8BB2C577472}" type="doc">
      <dgm:prSet loTypeId="urn:microsoft.com/office/officeart/2005/8/layout/orgChart1" loCatId="hierarchy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en-US"/>
        </a:p>
      </dgm:t>
    </dgm:pt>
    <dgm:pt modelId="{59A70DFA-F3DD-4C1C-A725-CC63BA628BB5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Registration Leadership Team</a:t>
          </a:r>
        </a:p>
      </dgm:t>
    </dgm:pt>
    <dgm:pt modelId="{8BE6398B-19AA-44A8-9A68-14E097D3AAFA}" type="parTrans" cxnId="{38007A93-D56C-4BCD-8FAA-34A8C33299F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4B17C6B-0C27-47E6-A95B-053CAF8AF2A5}" type="sibTrans" cxnId="{38007A93-D56C-4BCD-8FAA-34A8C33299F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D168904-BF5D-40E3-B42D-CEC1603E8D68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Applicants Team</a:t>
          </a:r>
        </a:p>
        <a:p>
          <a:r>
            <a:rPr lang="en-US">
              <a:solidFill>
                <a:sysClr val="windowText" lastClr="000000"/>
              </a:solidFill>
            </a:rPr>
            <a:t>Process applications to the Register</a:t>
          </a:r>
        </a:p>
      </dgm:t>
    </dgm:pt>
    <dgm:pt modelId="{44416E69-2098-4265-ABCC-9B8E91E24FC7}" type="parTrans" cxnId="{033CE9BC-8D56-46C3-BFAA-AD6DA815F65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1013D66-2B81-4116-87BA-307BDBF2BD90}" type="sibTrans" cxnId="{033CE9BC-8D56-46C3-BFAA-AD6DA815F65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6137C5A-F612-4BA1-8A81-1B1D1253B2C6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Registered Persons Team</a:t>
          </a:r>
        </a:p>
        <a:p>
          <a:r>
            <a:rPr lang="en-US">
              <a:solidFill>
                <a:sysClr val="windowText" lastClr="000000"/>
              </a:solidFill>
            </a:rPr>
            <a:t>Process renewal and removal forms to and from the Register</a:t>
          </a:r>
        </a:p>
      </dgm:t>
    </dgm:pt>
    <dgm:pt modelId="{505914C0-040C-4483-B37D-6689378951B8}" type="parTrans" cxnId="{BECD24ED-314E-4698-9BB7-02D82A38351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260123D-1CFF-498F-AE28-117CA10A47BF}" type="sibTrans" cxnId="{BECD24ED-314E-4698-9BB7-02D82A38351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623CCDA-AA73-4284-9497-B95CD4A03921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Enquiries Team</a:t>
          </a:r>
        </a:p>
        <a:p>
          <a:r>
            <a:rPr lang="en-US">
              <a:solidFill>
                <a:sysClr val="windowText" lastClr="000000"/>
              </a:solidFill>
            </a:rPr>
            <a:t>Answer phone calls and emails coming into Registration</a:t>
          </a:r>
        </a:p>
      </dgm:t>
    </dgm:pt>
    <dgm:pt modelId="{4DE4DF63-179B-477B-BF78-DFD7C0CB557D}" type="parTrans" cxnId="{DCB6AC36-2A68-49B0-A27B-7FECD5AD82A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83A121E-E33C-411F-A49F-8A4C5B3904AC}" type="sibTrans" cxnId="{DCB6AC36-2A68-49B0-A27B-7FECD5AD82A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0651A9C-8BB4-4400-AC81-29870EA64753}" type="pres">
      <dgm:prSet presAssocID="{FBEFDE58-BB75-4710-816E-C8BB2C5774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800D0F9-E20F-4ACC-8F9E-72E2FDB5E7A3}" type="pres">
      <dgm:prSet presAssocID="{59A70DFA-F3DD-4C1C-A725-CC63BA628BB5}" presName="hierRoot1" presStyleCnt="0">
        <dgm:presLayoutVars>
          <dgm:hierBranch val="init"/>
        </dgm:presLayoutVars>
      </dgm:prSet>
      <dgm:spPr/>
    </dgm:pt>
    <dgm:pt modelId="{739C3579-12B0-48A1-A9CE-16F4D8EE68B4}" type="pres">
      <dgm:prSet presAssocID="{59A70DFA-F3DD-4C1C-A725-CC63BA628BB5}" presName="rootComposite1" presStyleCnt="0"/>
      <dgm:spPr/>
    </dgm:pt>
    <dgm:pt modelId="{C3E651A8-A396-4728-AFD1-A56F2A781577}" type="pres">
      <dgm:prSet presAssocID="{59A70DFA-F3DD-4C1C-A725-CC63BA628BB5}" presName="rootText1" presStyleLbl="node0" presStyleIdx="0" presStyleCnt="1">
        <dgm:presLayoutVars>
          <dgm:chPref val="3"/>
        </dgm:presLayoutVars>
      </dgm:prSet>
      <dgm:spPr/>
    </dgm:pt>
    <dgm:pt modelId="{042C5DDB-24DD-4DD3-97F4-45AFA69AF994}" type="pres">
      <dgm:prSet presAssocID="{59A70DFA-F3DD-4C1C-A725-CC63BA628BB5}" presName="rootConnector1" presStyleLbl="node1" presStyleIdx="0" presStyleCnt="0"/>
      <dgm:spPr/>
    </dgm:pt>
    <dgm:pt modelId="{2265C4E9-A3CD-46F8-97E1-A98657B8F26A}" type="pres">
      <dgm:prSet presAssocID="{59A70DFA-F3DD-4C1C-A725-CC63BA628BB5}" presName="hierChild2" presStyleCnt="0"/>
      <dgm:spPr/>
    </dgm:pt>
    <dgm:pt modelId="{F8F9DBCD-7AA2-4D4B-9140-FEA2A887E39D}" type="pres">
      <dgm:prSet presAssocID="{44416E69-2098-4265-ABCC-9B8E91E24FC7}" presName="Name37" presStyleLbl="parChTrans1D2" presStyleIdx="0" presStyleCnt="3"/>
      <dgm:spPr/>
    </dgm:pt>
    <dgm:pt modelId="{23A1E7AA-25A5-4551-B3AE-1AD9B47BC442}" type="pres">
      <dgm:prSet presAssocID="{6D168904-BF5D-40E3-B42D-CEC1603E8D68}" presName="hierRoot2" presStyleCnt="0">
        <dgm:presLayoutVars>
          <dgm:hierBranch val="init"/>
        </dgm:presLayoutVars>
      </dgm:prSet>
      <dgm:spPr/>
    </dgm:pt>
    <dgm:pt modelId="{F917E2B1-E762-4753-8617-AFB2FDD3CAD8}" type="pres">
      <dgm:prSet presAssocID="{6D168904-BF5D-40E3-B42D-CEC1603E8D68}" presName="rootComposite" presStyleCnt="0"/>
      <dgm:spPr/>
    </dgm:pt>
    <dgm:pt modelId="{4B0C93F1-4CC8-439C-98C6-A987740255D6}" type="pres">
      <dgm:prSet presAssocID="{6D168904-BF5D-40E3-B42D-CEC1603E8D68}" presName="rootText" presStyleLbl="node2" presStyleIdx="0" presStyleCnt="3">
        <dgm:presLayoutVars>
          <dgm:chPref val="3"/>
        </dgm:presLayoutVars>
      </dgm:prSet>
      <dgm:spPr/>
    </dgm:pt>
    <dgm:pt modelId="{3660D265-54BF-4DD1-B450-161CB7627B99}" type="pres">
      <dgm:prSet presAssocID="{6D168904-BF5D-40E3-B42D-CEC1603E8D68}" presName="rootConnector" presStyleLbl="node2" presStyleIdx="0" presStyleCnt="3"/>
      <dgm:spPr/>
    </dgm:pt>
    <dgm:pt modelId="{E3085B2E-AA59-4135-9C58-B54C740BD9D8}" type="pres">
      <dgm:prSet presAssocID="{6D168904-BF5D-40E3-B42D-CEC1603E8D68}" presName="hierChild4" presStyleCnt="0"/>
      <dgm:spPr/>
    </dgm:pt>
    <dgm:pt modelId="{23959A78-552B-4E6B-8A79-472593AF549A}" type="pres">
      <dgm:prSet presAssocID="{6D168904-BF5D-40E3-B42D-CEC1603E8D68}" presName="hierChild5" presStyleCnt="0"/>
      <dgm:spPr/>
    </dgm:pt>
    <dgm:pt modelId="{89577366-BE7C-4EF7-B009-C3102CC2EE1A}" type="pres">
      <dgm:prSet presAssocID="{505914C0-040C-4483-B37D-6689378951B8}" presName="Name37" presStyleLbl="parChTrans1D2" presStyleIdx="1" presStyleCnt="3"/>
      <dgm:spPr/>
    </dgm:pt>
    <dgm:pt modelId="{60495DB7-C314-49E1-A3FE-DCD08EB8FE00}" type="pres">
      <dgm:prSet presAssocID="{26137C5A-F612-4BA1-8A81-1B1D1253B2C6}" presName="hierRoot2" presStyleCnt="0">
        <dgm:presLayoutVars>
          <dgm:hierBranch val="init"/>
        </dgm:presLayoutVars>
      </dgm:prSet>
      <dgm:spPr/>
    </dgm:pt>
    <dgm:pt modelId="{DD78DAD1-8061-43A7-8AB2-BEFA6D60BFFF}" type="pres">
      <dgm:prSet presAssocID="{26137C5A-F612-4BA1-8A81-1B1D1253B2C6}" presName="rootComposite" presStyleCnt="0"/>
      <dgm:spPr/>
    </dgm:pt>
    <dgm:pt modelId="{5D495ED9-AF12-4DFF-A423-19F149A777C6}" type="pres">
      <dgm:prSet presAssocID="{26137C5A-F612-4BA1-8A81-1B1D1253B2C6}" presName="rootText" presStyleLbl="node2" presStyleIdx="1" presStyleCnt="3">
        <dgm:presLayoutVars>
          <dgm:chPref val="3"/>
        </dgm:presLayoutVars>
      </dgm:prSet>
      <dgm:spPr/>
    </dgm:pt>
    <dgm:pt modelId="{20B336D2-800C-40BE-9F5A-5466912DB79E}" type="pres">
      <dgm:prSet presAssocID="{26137C5A-F612-4BA1-8A81-1B1D1253B2C6}" presName="rootConnector" presStyleLbl="node2" presStyleIdx="1" presStyleCnt="3"/>
      <dgm:spPr/>
    </dgm:pt>
    <dgm:pt modelId="{C815F1C1-C0A3-4337-AF2C-4EAEF737C2E8}" type="pres">
      <dgm:prSet presAssocID="{26137C5A-F612-4BA1-8A81-1B1D1253B2C6}" presName="hierChild4" presStyleCnt="0"/>
      <dgm:spPr/>
    </dgm:pt>
    <dgm:pt modelId="{9DBC3048-B65D-49DB-9C09-3FFC93BA1F1F}" type="pres">
      <dgm:prSet presAssocID="{26137C5A-F612-4BA1-8A81-1B1D1253B2C6}" presName="hierChild5" presStyleCnt="0"/>
      <dgm:spPr/>
    </dgm:pt>
    <dgm:pt modelId="{12182865-AC31-43A4-AB28-B32BF92B9839}" type="pres">
      <dgm:prSet presAssocID="{4DE4DF63-179B-477B-BF78-DFD7C0CB557D}" presName="Name37" presStyleLbl="parChTrans1D2" presStyleIdx="2" presStyleCnt="3"/>
      <dgm:spPr/>
    </dgm:pt>
    <dgm:pt modelId="{1A8F1939-0D0F-4AE7-8A8D-13A8145C1536}" type="pres">
      <dgm:prSet presAssocID="{6623CCDA-AA73-4284-9497-B95CD4A03921}" presName="hierRoot2" presStyleCnt="0">
        <dgm:presLayoutVars>
          <dgm:hierBranch val="init"/>
        </dgm:presLayoutVars>
      </dgm:prSet>
      <dgm:spPr/>
    </dgm:pt>
    <dgm:pt modelId="{F41448FE-7351-4CCC-9BAA-5441E209FE9B}" type="pres">
      <dgm:prSet presAssocID="{6623CCDA-AA73-4284-9497-B95CD4A03921}" presName="rootComposite" presStyleCnt="0"/>
      <dgm:spPr/>
    </dgm:pt>
    <dgm:pt modelId="{9C2AFC1A-9447-46D2-AA8F-85FF53E13BCD}" type="pres">
      <dgm:prSet presAssocID="{6623CCDA-AA73-4284-9497-B95CD4A03921}" presName="rootText" presStyleLbl="node2" presStyleIdx="2" presStyleCnt="3">
        <dgm:presLayoutVars>
          <dgm:chPref val="3"/>
        </dgm:presLayoutVars>
      </dgm:prSet>
      <dgm:spPr/>
    </dgm:pt>
    <dgm:pt modelId="{DEDEF603-F41B-4352-83B1-8A9B33AE84CF}" type="pres">
      <dgm:prSet presAssocID="{6623CCDA-AA73-4284-9497-B95CD4A03921}" presName="rootConnector" presStyleLbl="node2" presStyleIdx="2" presStyleCnt="3"/>
      <dgm:spPr/>
    </dgm:pt>
    <dgm:pt modelId="{D0F876E4-D4D5-451C-8694-F0616C83032B}" type="pres">
      <dgm:prSet presAssocID="{6623CCDA-AA73-4284-9497-B95CD4A03921}" presName="hierChild4" presStyleCnt="0"/>
      <dgm:spPr/>
    </dgm:pt>
    <dgm:pt modelId="{8AFF23E3-F1C9-4B45-B846-7A65D93E6797}" type="pres">
      <dgm:prSet presAssocID="{6623CCDA-AA73-4284-9497-B95CD4A03921}" presName="hierChild5" presStyleCnt="0"/>
      <dgm:spPr/>
    </dgm:pt>
    <dgm:pt modelId="{39FFC2BF-6115-4DB3-BB92-B55BD9A6CE1A}" type="pres">
      <dgm:prSet presAssocID="{59A70DFA-F3DD-4C1C-A725-CC63BA628BB5}" presName="hierChild3" presStyleCnt="0"/>
      <dgm:spPr/>
    </dgm:pt>
  </dgm:ptLst>
  <dgm:cxnLst>
    <dgm:cxn modelId="{ED915201-A5A1-4A4C-A632-078539EF74E6}" type="presOf" srcId="{6623CCDA-AA73-4284-9497-B95CD4A03921}" destId="{DEDEF603-F41B-4352-83B1-8A9B33AE84CF}" srcOrd="1" destOrd="0" presId="urn:microsoft.com/office/officeart/2005/8/layout/orgChart1"/>
    <dgm:cxn modelId="{DCB6AC36-2A68-49B0-A27B-7FECD5AD82AA}" srcId="{59A70DFA-F3DD-4C1C-A725-CC63BA628BB5}" destId="{6623CCDA-AA73-4284-9497-B95CD4A03921}" srcOrd="2" destOrd="0" parTransId="{4DE4DF63-179B-477B-BF78-DFD7C0CB557D}" sibTransId="{983A121E-E33C-411F-A49F-8A4C5B3904AC}"/>
    <dgm:cxn modelId="{868D005C-21A1-4A1E-9B72-6FDE25896467}" type="presOf" srcId="{59A70DFA-F3DD-4C1C-A725-CC63BA628BB5}" destId="{C3E651A8-A396-4728-AFD1-A56F2A781577}" srcOrd="0" destOrd="0" presId="urn:microsoft.com/office/officeart/2005/8/layout/orgChart1"/>
    <dgm:cxn modelId="{69B50446-0CC5-4F62-BDB2-5BFD12619F92}" type="presOf" srcId="{4DE4DF63-179B-477B-BF78-DFD7C0CB557D}" destId="{12182865-AC31-43A4-AB28-B32BF92B9839}" srcOrd="0" destOrd="0" presId="urn:microsoft.com/office/officeart/2005/8/layout/orgChart1"/>
    <dgm:cxn modelId="{95D95166-A949-4B03-8B1C-386027128DFA}" type="presOf" srcId="{505914C0-040C-4483-B37D-6689378951B8}" destId="{89577366-BE7C-4EF7-B009-C3102CC2EE1A}" srcOrd="0" destOrd="0" presId="urn:microsoft.com/office/officeart/2005/8/layout/orgChart1"/>
    <dgm:cxn modelId="{39071868-6BC5-4B7C-9209-AD74C4E0580D}" type="presOf" srcId="{26137C5A-F612-4BA1-8A81-1B1D1253B2C6}" destId="{20B336D2-800C-40BE-9F5A-5466912DB79E}" srcOrd="1" destOrd="0" presId="urn:microsoft.com/office/officeart/2005/8/layout/orgChart1"/>
    <dgm:cxn modelId="{E77A8752-32E7-43CA-A44E-65D0F25D4160}" type="presOf" srcId="{FBEFDE58-BB75-4710-816E-C8BB2C577472}" destId="{10651A9C-8BB4-4400-AC81-29870EA64753}" srcOrd="0" destOrd="0" presId="urn:microsoft.com/office/officeart/2005/8/layout/orgChart1"/>
    <dgm:cxn modelId="{D8ACFD59-F330-4E61-8CBB-99EA178C3098}" type="presOf" srcId="{59A70DFA-F3DD-4C1C-A725-CC63BA628BB5}" destId="{042C5DDB-24DD-4DD3-97F4-45AFA69AF994}" srcOrd="1" destOrd="0" presId="urn:microsoft.com/office/officeart/2005/8/layout/orgChart1"/>
    <dgm:cxn modelId="{38007A93-D56C-4BCD-8FAA-34A8C33299F6}" srcId="{FBEFDE58-BB75-4710-816E-C8BB2C577472}" destId="{59A70DFA-F3DD-4C1C-A725-CC63BA628BB5}" srcOrd="0" destOrd="0" parTransId="{8BE6398B-19AA-44A8-9A68-14E097D3AAFA}" sibTransId="{54B17C6B-0C27-47E6-A95B-053CAF8AF2A5}"/>
    <dgm:cxn modelId="{5397ACB9-3C25-466E-86B9-932F90C6FA3B}" type="presOf" srcId="{44416E69-2098-4265-ABCC-9B8E91E24FC7}" destId="{F8F9DBCD-7AA2-4D4B-9140-FEA2A887E39D}" srcOrd="0" destOrd="0" presId="urn:microsoft.com/office/officeart/2005/8/layout/orgChart1"/>
    <dgm:cxn modelId="{033CE9BC-8D56-46C3-BFAA-AD6DA815F65A}" srcId="{59A70DFA-F3DD-4C1C-A725-CC63BA628BB5}" destId="{6D168904-BF5D-40E3-B42D-CEC1603E8D68}" srcOrd="0" destOrd="0" parTransId="{44416E69-2098-4265-ABCC-9B8E91E24FC7}" sibTransId="{A1013D66-2B81-4116-87BA-307BDBF2BD90}"/>
    <dgm:cxn modelId="{37D2A8BE-8F7F-44C6-A440-8DBBFA2F712C}" type="presOf" srcId="{6623CCDA-AA73-4284-9497-B95CD4A03921}" destId="{9C2AFC1A-9447-46D2-AA8F-85FF53E13BCD}" srcOrd="0" destOrd="0" presId="urn:microsoft.com/office/officeart/2005/8/layout/orgChart1"/>
    <dgm:cxn modelId="{81B290C6-99DD-40B6-BA48-A495A38AADB6}" type="presOf" srcId="{6D168904-BF5D-40E3-B42D-CEC1603E8D68}" destId="{4B0C93F1-4CC8-439C-98C6-A987740255D6}" srcOrd="0" destOrd="0" presId="urn:microsoft.com/office/officeart/2005/8/layout/orgChart1"/>
    <dgm:cxn modelId="{1CAA62D6-DEE8-4C74-8BAC-3AF016839E48}" type="presOf" srcId="{6D168904-BF5D-40E3-B42D-CEC1603E8D68}" destId="{3660D265-54BF-4DD1-B450-161CB7627B99}" srcOrd="1" destOrd="0" presId="urn:microsoft.com/office/officeart/2005/8/layout/orgChart1"/>
    <dgm:cxn modelId="{3C5D1FE8-D940-4C41-A66C-FBB5CAD041F5}" type="presOf" srcId="{26137C5A-F612-4BA1-8A81-1B1D1253B2C6}" destId="{5D495ED9-AF12-4DFF-A423-19F149A777C6}" srcOrd="0" destOrd="0" presId="urn:microsoft.com/office/officeart/2005/8/layout/orgChart1"/>
    <dgm:cxn modelId="{BECD24ED-314E-4698-9BB7-02D82A383512}" srcId="{59A70DFA-F3DD-4C1C-A725-CC63BA628BB5}" destId="{26137C5A-F612-4BA1-8A81-1B1D1253B2C6}" srcOrd="1" destOrd="0" parTransId="{505914C0-040C-4483-B37D-6689378951B8}" sibTransId="{F260123D-1CFF-498F-AE28-117CA10A47BF}"/>
    <dgm:cxn modelId="{C0EBBC55-7946-4F9F-A186-E10470FD8493}" type="presParOf" srcId="{10651A9C-8BB4-4400-AC81-29870EA64753}" destId="{9800D0F9-E20F-4ACC-8F9E-72E2FDB5E7A3}" srcOrd="0" destOrd="0" presId="urn:microsoft.com/office/officeart/2005/8/layout/orgChart1"/>
    <dgm:cxn modelId="{EE1D3297-E5CE-4FD4-AC8B-A72C20DBC69A}" type="presParOf" srcId="{9800D0F9-E20F-4ACC-8F9E-72E2FDB5E7A3}" destId="{739C3579-12B0-48A1-A9CE-16F4D8EE68B4}" srcOrd="0" destOrd="0" presId="urn:microsoft.com/office/officeart/2005/8/layout/orgChart1"/>
    <dgm:cxn modelId="{6E97A551-4CFB-4ECA-B06A-6D88AB60080A}" type="presParOf" srcId="{739C3579-12B0-48A1-A9CE-16F4D8EE68B4}" destId="{C3E651A8-A396-4728-AFD1-A56F2A781577}" srcOrd="0" destOrd="0" presId="urn:microsoft.com/office/officeart/2005/8/layout/orgChart1"/>
    <dgm:cxn modelId="{2D0C3284-8A34-4797-8329-C110EBAF139F}" type="presParOf" srcId="{739C3579-12B0-48A1-A9CE-16F4D8EE68B4}" destId="{042C5DDB-24DD-4DD3-97F4-45AFA69AF994}" srcOrd="1" destOrd="0" presId="urn:microsoft.com/office/officeart/2005/8/layout/orgChart1"/>
    <dgm:cxn modelId="{D5692FE0-347F-4E0A-9701-4E971C104538}" type="presParOf" srcId="{9800D0F9-E20F-4ACC-8F9E-72E2FDB5E7A3}" destId="{2265C4E9-A3CD-46F8-97E1-A98657B8F26A}" srcOrd="1" destOrd="0" presId="urn:microsoft.com/office/officeart/2005/8/layout/orgChart1"/>
    <dgm:cxn modelId="{7282761C-EF99-4F73-88E1-6C6CE057E551}" type="presParOf" srcId="{2265C4E9-A3CD-46F8-97E1-A98657B8F26A}" destId="{F8F9DBCD-7AA2-4D4B-9140-FEA2A887E39D}" srcOrd="0" destOrd="0" presId="urn:microsoft.com/office/officeart/2005/8/layout/orgChart1"/>
    <dgm:cxn modelId="{9BD7E823-4F72-4452-A236-D827291F9753}" type="presParOf" srcId="{2265C4E9-A3CD-46F8-97E1-A98657B8F26A}" destId="{23A1E7AA-25A5-4551-B3AE-1AD9B47BC442}" srcOrd="1" destOrd="0" presId="urn:microsoft.com/office/officeart/2005/8/layout/orgChart1"/>
    <dgm:cxn modelId="{8E81DEF7-2E53-47E5-AA27-5C6D65EED481}" type="presParOf" srcId="{23A1E7AA-25A5-4551-B3AE-1AD9B47BC442}" destId="{F917E2B1-E762-4753-8617-AFB2FDD3CAD8}" srcOrd="0" destOrd="0" presId="urn:microsoft.com/office/officeart/2005/8/layout/orgChart1"/>
    <dgm:cxn modelId="{CE0235AD-D400-451E-ADED-9B8F00415564}" type="presParOf" srcId="{F917E2B1-E762-4753-8617-AFB2FDD3CAD8}" destId="{4B0C93F1-4CC8-439C-98C6-A987740255D6}" srcOrd="0" destOrd="0" presId="urn:microsoft.com/office/officeart/2005/8/layout/orgChart1"/>
    <dgm:cxn modelId="{BCE9278D-0C9D-48A2-8AD5-E0907DBC3F4F}" type="presParOf" srcId="{F917E2B1-E762-4753-8617-AFB2FDD3CAD8}" destId="{3660D265-54BF-4DD1-B450-161CB7627B99}" srcOrd="1" destOrd="0" presId="urn:microsoft.com/office/officeart/2005/8/layout/orgChart1"/>
    <dgm:cxn modelId="{F19385CF-3321-480A-86F9-B5F1EC2F2E90}" type="presParOf" srcId="{23A1E7AA-25A5-4551-B3AE-1AD9B47BC442}" destId="{E3085B2E-AA59-4135-9C58-B54C740BD9D8}" srcOrd="1" destOrd="0" presId="urn:microsoft.com/office/officeart/2005/8/layout/orgChart1"/>
    <dgm:cxn modelId="{AC731321-B47F-4161-B4F2-8F150A29B44A}" type="presParOf" srcId="{23A1E7AA-25A5-4551-B3AE-1AD9B47BC442}" destId="{23959A78-552B-4E6B-8A79-472593AF549A}" srcOrd="2" destOrd="0" presId="urn:microsoft.com/office/officeart/2005/8/layout/orgChart1"/>
    <dgm:cxn modelId="{5F9E648E-1217-4AAE-B62A-16D22F24A91D}" type="presParOf" srcId="{2265C4E9-A3CD-46F8-97E1-A98657B8F26A}" destId="{89577366-BE7C-4EF7-B009-C3102CC2EE1A}" srcOrd="2" destOrd="0" presId="urn:microsoft.com/office/officeart/2005/8/layout/orgChart1"/>
    <dgm:cxn modelId="{42E6A283-AA45-46FB-8E90-B22A811A2CF3}" type="presParOf" srcId="{2265C4E9-A3CD-46F8-97E1-A98657B8F26A}" destId="{60495DB7-C314-49E1-A3FE-DCD08EB8FE00}" srcOrd="3" destOrd="0" presId="urn:microsoft.com/office/officeart/2005/8/layout/orgChart1"/>
    <dgm:cxn modelId="{B5752F28-EC4D-4FE2-8E7E-9C3F7B17DA8E}" type="presParOf" srcId="{60495DB7-C314-49E1-A3FE-DCD08EB8FE00}" destId="{DD78DAD1-8061-43A7-8AB2-BEFA6D60BFFF}" srcOrd="0" destOrd="0" presId="urn:microsoft.com/office/officeart/2005/8/layout/orgChart1"/>
    <dgm:cxn modelId="{515282F7-1331-4108-9C9C-1D75E48C533B}" type="presParOf" srcId="{DD78DAD1-8061-43A7-8AB2-BEFA6D60BFFF}" destId="{5D495ED9-AF12-4DFF-A423-19F149A777C6}" srcOrd="0" destOrd="0" presId="urn:microsoft.com/office/officeart/2005/8/layout/orgChart1"/>
    <dgm:cxn modelId="{DF30C324-1FFE-4B34-B445-2720F5B7B95C}" type="presParOf" srcId="{DD78DAD1-8061-43A7-8AB2-BEFA6D60BFFF}" destId="{20B336D2-800C-40BE-9F5A-5466912DB79E}" srcOrd="1" destOrd="0" presId="urn:microsoft.com/office/officeart/2005/8/layout/orgChart1"/>
    <dgm:cxn modelId="{847C4D81-00CC-48F0-A530-EA39AF33F147}" type="presParOf" srcId="{60495DB7-C314-49E1-A3FE-DCD08EB8FE00}" destId="{C815F1C1-C0A3-4337-AF2C-4EAEF737C2E8}" srcOrd="1" destOrd="0" presId="urn:microsoft.com/office/officeart/2005/8/layout/orgChart1"/>
    <dgm:cxn modelId="{23463883-A1B3-41A7-BC4D-F86E1D3DFC29}" type="presParOf" srcId="{60495DB7-C314-49E1-A3FE-DCD08EB8FE00}" destId="{9DBC3048-B65D-49DB-9C09-3FFC93BA1F1F}" srcOrd="2" destOrd="0" presId="urn:microsoft.com/office/officeart/2005/8/layout/orgChart1"/>
    <dgm:cxn modelId="{86755C14-C809-443C-9425-9747BF77EFE7}" type="presParOf" srcId="{2265C4E9-A3CD-46F8-97E1-A98657B8F26A}" destId="{12182865-AC31-43A4-AB28-B32BF92B9839}" srcOrd="4" destOrd="0" presId="urn:microsoft.com/office/officeart/2005/8/layout/orgChart1"/>
    <dgm:cxn modelId="{EF5515CE-C92E-4FA6-A517-4B5FDA3FE4D0}" type="presParOf" srcId="{2265C4E9-A3CD-46F8-97E1-A98657B8F26A}" destId="{1A8F1939-0D0F-4AE7-8A8D-13A8145C1536}" srcOrd="5" destOrd="0" presId="urn:microsoft.com/office/officeart/2005/8/layout/orgChart1"/>
    <dgm:cxn modelId="{06B22BFB-A38D-4F1A-A904-416F3705E968}" type="presParOf" srcId="{1A8F1939-0D0F-4AE7-8A8D-13A8145C1536}" destId="{F41448FE-7351-4CCC-9BAA-5441E209FE9B}" srcOrd="0" destOrd="0" presId="urn:microsoft.com/office/officeart/2005/8/layout/orgChart1"/>
    <dgm:cxn modelId="{04446931-7498-495E-8D6B-1DAF68C861A5}" type="presParOf" srcId="{F41448FE-7351-4CCC-9BAA-5441E209FE9B}" destId="{9C2AFC1A-9447-46D2-AA8F-85FF53E13BCD}" srcOrd="0" destOrd="0" presId="urn:microsoft.com/office/officeart/2005/8/layout/orgChart1"/>
    <dgm:cxn modelId="{5F232DC6-9303-401E-9C66-4DF5DD4CB9CE}" type="presParOf" srcId="{F41448FE-7351-4CCC-9BAA-5441E209FE9B}" destId="{DEDEF603-F41B-4352-83B1-8A9B33AE84CF}" srcOrd="1" destOrd="0" presId="urn:microsoft.com/office/officeart/2005/8/layout/orgChart1"/>
    <dgm:cxn modelId="{2A048247-9538-4938-915E-92DB5ED65C7A}" type="presParOf" srcId="{1A8F1939-0D0F-4AE7-8A8D-13A8145C1536}" destId="{D0F876E4-D4D5-451C-8694-F0616C83032B}" srcOrd="1" destOrd="0" presId="urn:microsoft.com/office/officeart/2005/8/layout/orgChart1"/>
    <dgm:cxn modelId="{6C114B1C-65F2-47E1-8180-2D0DA074FD46}" type="presParOf" srcId="{1A8F1939-0D0F-4AE7-8A8D-13A8145C1536}" destId="{8AFF23E3-F1C9-4B45-B846-7A65D93E6797}" srcOrd="2" destOrd="0" presId="urn:microsoft.com/office/officeart/2005/8/layout/orgChart1"/>
    <dgm:cxn modelId="{94784D98-A1D9-4CAB-B8D2-EC5E80A7F265}" type="presParOf" srcId="{9800D0F9-E20F-4ACC-8F9E-72E2FDB5E7A3}" destId="{39FFC2BF-6115-4DB3-BB92-B55BD9A6CE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182865-AC31-43A4-AB28-B32BF92B9839}">
      <dsp:nvSpPr>
        <dsp:cNvPr id="0" name=""/>
        <dsp:cNvSpPr/>
      </dsp:nvSpPr>
      <dsp:spPr>
        <a:xfrm>
          <a:off x="2981325" y="1926748"/>
          <a:ext cx="2109309" cy="366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039"/>
              </a:lnTo>
              <a:lnTo>
                <a:pt x="2109309" y="183039"/>
              </a:lnTo>
              <a:lnTo>
                <a:pt x="2109309" y="366078"/>
              </a:lnTo>
            </a:path>
          </a:pathLst>
        </a:custGeom>
        <a:noFill/>
        <a:ln w="127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577366-BE7C-4EF7-B009-C3102CC2EE1A}">
      <dsp:nvSpPr>
        <dsp:cNvPr id="0" name=""/>
        <dsp:cNvSpPr/>
      </dsp:nvSpPr>
      <dsp:spPr>
        <a:xfrm>
          <a:off x="2935605" y="1926748"/>
          <a:ext cx="91440" cy="3660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078"/>
              </a:lnTo>
            </a:path>
          </a:pathLst>
        </a:custGeom>
        <a:noFill/>
        <a:ln w="127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9DBCD-7AA2-4D4B-9140-FEA2A887E39D}">
      <dsp:nvSpPr>
        <dsp:cNvPr id="0" name=""/>
        <dsp:cNvSpPr/>
      </dsp:nvSpPr>
      <dsp:spPr>
        <a:xfrm>
          <a:off x="872015" y="1926748"/>
          <a:ext cx="2109309" cy="366078"/>
        </a:xfrm>
        <a:custGeom>
          <a:avLst/>
          <a:gdLst/>
          <a:ahLst/>
          <a:cxnLst/>
          <a:rect l="0" t="0" r="0" b="0"/>
          <a:pathLst>
            <a:path>
              <a:moveTo>
                <a:pt x="2109309" y="0"/>
              </a:moveTo>
              <a:lnTo>
                <a:pt x="2109309" y="183039"/>
              </a:lnTo>
              <a:lnTo>
                <a:pt x="0" y="183039"/>
              </a:lnTo>
              <a:lnTo>
                <a:pt x="0" y="366078"/>
              </a:lnTo>
            </a:path>
          </a:pathLst>
        </a:custGeom>
        <a:noFill/>
        <a:ln w="127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651A8-A396-4728-AFD1-A56F2A781577}">
      <dsp:nvSpPr>
        <dsp:cNvPr id="0" name=""/>
        <dsp:cNvSpPr/>
      </dsp:nvSpPr>
      <dsp:spPr>
        <a:xfrm>
          <a:off x="2109709" y="1055132"/>
          <a:ext cx="1743230" cy="871615"/>
        </a:xfrm>
        <a:prstGeom prst="rect">
          <a:avLst/>
        </a:prstGeom>
        <a:solidFill>
          <a:schemeClr val="accent2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>
              <a:solidFill>
                <a:sysClr val="windowText" lastClr="000000"/>
              </a:solidFill>
            </a:rPr>
            <a:t>Registration Leadership Team</a:t>
          </a:r>
        </a:p>
      </dsp:txBody>
      <dsp:txXfrm>
        <a:off x="2109709" y="1055132"/>
        <a:ext cx="1743230" cy="871615"/>
      </dsp:txXfrm>
    </dsp:sp>
    <dsp:sp modelId="{4B0C93F1-4CC8-439C-98C6-A987740255D6}">
      <dsp:nvSpPr>
        <dsp:cNvPr id="0" name=""/>
        <dsp:cNvSpPr/>
      </dsp:nvSpPr>
      <dsp:spPr>
        <a:xfrm>
          <a:off x="400" y="2292826"/>
          <a:ext cx="1743230" cy="871615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>
              <a:solidFill>
                <a:sysClr val="windowText" lastClr="000000"/>
              </a:solidFill>
            </a:rPr>
            <a:t>Applicants Team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Text" lastClr="000000"/>
              </a:solidFill>
            </a:rPr>
            <a:t>Process applications to the Register</a:t>
          </a:r>
        </a:p>
      </dsp:txBody>
      <dsp:txXfrm>
        <a:off x="400" y="2292826"/>
        <a:ext cx="1743230" cy="871615"/>
      </dsp:txXfrm>
    </dsp:sp>
    <dsp:sp modelId="{5D495ED9-AF12-4DFF-A423-19F149A777C6}">
      <dsp:nvSpPr>
        <dsp:cNvPr id="0" name=""/>
        <dsp:cNvSpPr/>
      </dsp:nvSpPr>
      <dsp:spPr>
        <a:xfrm>
          <a:off x="2109709" y="2292826"/>
          <a:ext cx="1743230" cy="871615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>
              <a:solidFill>
                <a:sysClr val="windowText" lastClr="000000"/>
              </a:solidFill>
            </a:rPr>
            <a:t>Registered Persons Team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Text" lastClr="000000"/>
              </a:solidFill>
            </a:rPr>
            <a:t>Process renewal and removal forms to and from the Register</a:t>
          </a:r>
        </a:p>
      </dsp:txBody>
      <dsp:txXfrm>
        <a:off x="2109709" y="2292826"/>
        <a:ext cx="1743230" cy="871615"/>
      </dsp:txXfrm>
    </dsp:sp>
    <dsp:sp modelId="{9C2AFC1A-9447-46D2-AA8F-85FF53E13BCD}">
      <dsp:nvSpPr>
        <dsp:cNvPr id="0" name=""/>
        <dsp:cNvSpPr/>
      </dsp:nvSpPr>
      <dsp:spPr>
        <a:xfrm>
          <a:off x="4219018" y="2292826"/>
          <a:ext cx="1743230" cy="871615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>
              <a:solidFill>
                <a:sysClr val="windowText" lastClr="000000"/>
              </a:solidFill>
            </a:rPr>
            <a:t>Enquiries Team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Text" lastClr="000000"/>
              </a:solidFill>
            </a:rPr>
            <a:t>Answer phone calls and emails coming into Registration</a:t>
          </a:r>
        </a:p>
      </dsp:txBody>
      <dsp:txXfrm>
        <a:off x="4219018" y="2292826"/>
        <a:ext cx="1743230" cy="8716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Calnan</dc:creator>
  <cp:keywords/>
  <dc:description/>
  <cp:lastModifiedBy>Amy Locke</cp:lastModifiedBy>
  <cp:revision>19</cp:revision>
  <cp:lastPrinted>2018-07-23T14:11:00Z</cp:lastPrinted>
  <dcterms:created xsi:type="dcterms:W3CDTF">2018-07-03T13:56:00Z</dcterms:created>
  <dcterms:modified xsi:type="dcterms:W3CDTF">2018-08-02T08:29:00Z</dcterms:modified>
</cp:coreProperties>
</file>